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4"/>
          <w:szCs w:val="24"/>
        </w:rPr>
        <w:id w:val="607008873"/>
        <w:docPartObj>
          <w:docPartGallery w:val="Cover Pages"/>
          <w:docPartUnique/>
        </w:docPartObj>
      </w:sdtPr>
      <w:sdtEndPr>
        <w:rPr>
          <w:b/>
          <w:bCs/>
        </w:rPr>
      </w:sdtEndPr>
      <w:sdtContent>
        <w:p w:rsidR="00E46865" w:rsidRPr="00BF0261" w:rsidRDefault="00E46865" w:rsidP="00BF0261">
          <w:pPr>
            <w:jc w:val="both"/>
            <w:rPr>
              <w:rFonts w:ascii="Times New Roman" w:hAnsi="Times New Roman" w:cs="Times New Roman"/>
              <w:sz w:val="24"/>
              <w:szCs w:val="24"/>
            </w:rPr>
          </w:pPr>
        </w:p>
        <w:p w:rsidR="00E46865" w:rsidRPr="00BF0261" w:rsidRDefault="00E46865" w:rsidP="00BF0261">
          <w:pPr>
            <w:jc w:val="both"/>
            <w:rPr>
              <w:rFonts w:ascii="Times New Roman" w:hAnsi="Times New Roman" w:cs="Times New Roman"/>
              <w:sz w:val="24"/>
              <w:szCs w:val="24"/>
            </w:rPr>
          </w:pPr>
          <w:r w:rsidRPr="00BF0261">
            <w:rPr>
              <w:rFonts w:ascii="Times New Roman" w:hAnsi="Times New Roman" w:cs="Times New Roman"/>
              <w:noProof/>
              <w:sz w:val="24"/>
              <w:szCs w:val="24"/>
              <w:lang w:val="ru-RU" w:eastAsia="ru-RU"/>
            </w:rPr>
            <mc:AlternateContent>
              <mc:Choice Requires="wps">
                <w:drawing>
                  <wp:anchor distT="0" distB="0" distL="182880" distR="182880" simplePos="0" relativeHeight="251659264" behindDoc="0" locked="0" layoutInCell="1" allowOverlap="1" wp14:anchorId="03C3F0E0" wp14:editId="0EFC8184">
                    <wp:simplePos x="0" y="0"/>
                    <mc:AlternateContent>
                      <mc:Choice Requires="wp14">
                        <wp:positionH relativeFrom="margin">
                          <wp14:pctPosHOffset>7700</wp14:pctPosHOffset>
                        </wp:positionH>
                      </mc:Choice>
                      <mc:Fallback>
                        <wp:positionH relativeFrom="page">
                          <wp:posOffset>1537335</wp:posOffset>
                        </wp:positionH>
                      </mc:Fallback>
                    </mc:AlternateContent>
                    <wp:positionV relativeFrom="page">
                      <wp:posOffset>4354830</wp:posOffset>
                    </wp:positionV>
                    <wp:extent cx="4686300" cy="6720840"/>
                    <wp:effectExtent l="0" t="0" r="1905" b="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1A43" w:rsidRDefault="00021A43" w:rsidP="00BF0261">
                                <w:pPr>
                                  <w:pStyle w:val="a9"/>
                                  <w:spacing w:before="80" w:after="40"/>
                                  <w:jc w:val="center"/>
                                  <w:rPr>
                                    <w:rFonts w:ascii="Times New Roman" w:hAnsi="Times New Roman" w:cs="Times New Roman"/>
                                    <w:sz w:val="44"/>
                                    <w:szCs w:val="56"/>
                                    <w:lang w:val="ru-RU"/>
                                  </w:rPr>
                                </w:pPr>
                                <w:r>
                                  <w:rPr>
                                    <w:rFonts w:ascii="Times New Roman" w:hAnsi="Times New Roman" w:cs="Times New Roman"/>
                                    <w:b/>
                                    <w:bCs/>
                                    <w:sz w:val="44"/>
                                    <w:szCs w:val="56"/>
                                    <w:lang w:val="ru-RU"/>
                                  </w:rPr>
                                  <w:t>Ұсыныстарды сұрау</w:t>
                                </w:r>
                                <w:r w:rsidRPr="00AA0F47">
                                  <w:rPr>
                                    <w:rFonts w:ascii="Times New Roman" w:hAnsi="Times New Roman" w:cs="Times New Roman"/>
                                    <w:b/>
                                    <w:bCs/>
                                    <w:sz w:val="44"/>
                                    <w:szCs w:val="56"/>
                                    <w:lang w:val="ru-RU"/>
                                  </w:rPr>
                                  <w:t xml:space="preserve"> (</w:t>
                                </w:r>
                                <w:r w:rsidRPr="00AA0F47">
                                  <w:rPr>
                                    <w:rFonts w:ascii="Times New Roman" w:hAnsi="Times New Roman" w:cs="Times New Roman"/>
                                    <w:b/>
                                    <w:bCs/>
                                    <w:sz w:val="44"/>
                                    <w:szCs w:val="56"/>
                                  </w:rPr>
                                  <w:t>RFP</w:t>
                                </w:r>
                                <w:r w:rsidRPr="00AA0F47">
                                  <w:rPr>
                                    <w:rFonts w:ascii="Times New Roman" w:hAnsi="Times New Roman" w:cs="Times New Roman"/>
                                    <w:b/>
                                    <w:bCs/>
                                    <w:sz w:val="44"/>
                                    <w:szCs w:val="56"/>
                                    <w:lang w:val="ru-RU"/>
                                  </w:rPr>
                                  <w:t>)</w:t>
                                </w:r>
                                <w:r w:rsidRPr="00AA0F47">
                                  <w:rPr>
                                    <w:rFonts w:ascii="Times New Roman" w:hAnsi="Times New Roman" w:cs="Times New Roman"/>
                                    <w:sz w:val="44"/>
                                    <w:szCs w:val="56"/>
                                    <w:lang w:val="ru-RU"/>
                                  </w:rPr>
                                  <w:t xml:space="preserve"> </w:t>
                                </w:r>
                              </w:p>
                              <w:p w:rsidR="00021A43" w:rsidRPr="00AA0F47" w:rsidRDefault="00021A43" w:rsidP="00BF0261">
                                <w:pPr>
                                  <w:pStyle w:val="a9"/>
                                  <w:spacing w:before="80" w:after="40"/>
                                  <w:jc w:val="center"/>
                                  <w:rPr>
                                    <w:rFonts w:ascii="Times New Roman" w:hAnsi="Times New Roman" w:cs="Times New Roman"/>
                                    <w:caps/>
                                    <w:sz w:val="18"/>
                                    <w:szCs w:val="24"/>
                                    <w:lang w:val="ru-RU"/>
                                  </w:rPr>
                                </w:pPr>
                                <w:r>
                                  <w:rPr>
                                    <w:rFonts w:ascii="Times New Roman" w:hAnsi="Times New Roman" w:cs="Times New Roman"/>
                                    <w:sz w:val="44"/>
                                    <w:szCs w:val="56"/>
                                    <w:lang w:val="ru-RU"/>
                                  </w:rPr>
                                  <w:t xml:space="preserve">Басқару жүйесі мен персонал бойынша ақпараттық жүйені жеткізу, орнату, енгізу, баптау және қызмет көрсету </w:t>
                                </w:r>
                                <w:r w:rsidRPr="00AA0F47">
                                  <w:rPr>
                                    <w:rFonts w:ascii="Times New Roman" w:hAnsi="Times New Roman" w:cs="Times New Roman"/>
                                    <w:sz w:val="44"/>
                                    <w:szCs w:val="56"/>
                                    <w:lang w:val="ru-RU"/>
                                  </w:rPr>
                                  <w:t>(</w:t>
                                </w:r>
                                <w:r w:rsidRPr="00AA0F47">
                                  <w:rPr>
                                    <w:rFonts w:ascii="Times New Roman" w:hAnsi="Times New Roman" w:cs="Times New Roman"/>
                                    <w:sz w:val="44"/>
                                    <w:szCs w:val="56"/>
                                  </w:rPr>
                                  <w:t>HRMIS</w:t>
                                </w:r>
                                <w:r w:rsidRPr="00AA0F47">
                                  <w:rPr>
                                    <w:rFonts w:ascii="Times New Roman" w:hAnsi="Times New Roman" w:cs="Times New Roman"/>
                                    <w:sz w:val="44"/>
                                    <w:szCs w:val="56"/>
                                    <w:lang w:val="ru-RU"/>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3C3F0E0" id="_x0000_t202" coordsize="21600,21600" o:spt="202" path="m,l,21600r21600,l21600,xe">
                    <v:stroke joinstyle="miter"/>
                    <v:path gradientshapeok="t" o:connecttype="rect"/>
                  </v:shapetype>
                  <v:shape id="Text Box 131" o:spid="_x0000_s1026" type="#_x0000_t202" style="position:absolute;left:0;text-align:left;margin-left:0;margin-top:342.9pt;width:369pt;height:529.2pt;z-index:251659264;visibility:visible;mso-wrap-style:square;mso-width-percent:790;mso-height-percent:350;mso-left-percent:77;mso-wrap-distance-left:14.4pt;mso-wrap-distance-top:0;mso-wrap-distance-right:14.4pt;mso-wrap-distance-bottom:0;mso-position-horizontal-relative:margin;mso-position-vertical:absolute;mso-position-vertical-relative:page;mso-width-percent:790;mso-height-percent:350;mso-left-percent:77;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" filled="f" stroked="f" strokeweight=".5pt">
                    <v:textbox style="mso-fit-shape-to-text:t" inset="0,0,0,0">
                      <w:txbxContent>
                        <w:p w:rsidR="00021A43" w:rsidRDefault="00021A43" w:rsidP="00BF0261">
                          <w:pPr>
                            <w:pStyle w:val="a9"/>
                            <w:spacing w:before="80" w:after="40"/>
                            <w:jc w:val="center"/>
                            <w:rPr>
                              <w:rFonts w:ascii="Times New Roman" w:hAnsi="Times New Roman" w:cs="Times New Roman"/>
                              <w:sz w:val="44"/>
                              <w:szCs w:val="56"/>
                              <w:lang w:val="ru-RU"/>
                            </w:rPr>
                          </w:pPr>
                          <w:r>
                            <w:rPr>
                              <w:rFonts w:ascii="Times New Roman" w:hAnsi="Times New Roman" w:cs="Times New Roman"/>
                              <w:b/>
                              <w:bCs/>
                              <w:sz w:val="44"/>
                              <w:szCs w:val="56"/>
                              <w:lang w:val="ru-RU"/>
                            </w:rPr>
                            <w:t>Ұсыныстарды сұрау</w:t>
                          </w:r>
                          <w:r w:rsidRPr="00AA0F47">
                            <w:rPr>
                              <w:rFonts w:ascii="Times New Roman" w:hAnsi="Times New Roman" w:cs="Times New Roman"/>
                              <w:b/>
                              <w:bCs/>
                              <w:sz w:val="44"/>
                              <w:szCs w:val="56"/>
                              <w:lang w:val="ru-RU"/>
                            </w:rPr>
                            <w:t xml:space="preserve"> (</w:t>
                          </w:r>
                          <w:r w:rsidRPr="00AA0F47">
                            <w:rPr>
                              <w:rFonts w:ascii="Times New Roman" w:hAnsi="Times New Roman" w:cs="Times New Roman"/>
                              <w:b/>
                              <w:bCs/>
                              <w:sz w:val="44"/>
                              <w:szCs w:val="56"/>
                            </w:rPr>
                            <w:t>RFP</w:t>
                          </w:r>
                          <w:r w:rsidRPr="00AA0F47">
                            <w:rPr>
                              <w:rFonts w:ascii="Times New Roman" w:hAnsi="Times New Roman" w:cs="Times New Roman"/>
                              <w:b/>
                              <w:bCs/>
                              <w:sz w:val="44"/>
                              <w:szCs w:val="56"/>
                              <w:lang w:val="ru-RU"/>
                            </w:rPr>
                            <w:t>)</w:t>
                          </w:r>
                          <w:r w:rsidRPr="00AA0F47">
                            <w:rPr>
                              <w:rFonts w:ascii="Times New Roman" w:hAnsi="Times New Roman" w:cs="Times New Roman"/>
                              <w:sz w:val="44"/>
                              <w:szCs w:val="56"/>
                              <w:lang w:val="ru-RU"/>
                            </w:rPr>
                            <w:t xml:space="preserve"> </w:t>
                          </w:r>
                        </w:p>
                        <w:p w:rsidR="00021A43" w:rsidRPr="00AA0F47" w:rsidRDefault="00021A43" w:rsidP="00BF0261">
                          <w:pPr>
                            <w:pStyle w:val="a9"/>
                            <w:spacing w:before="80" w:after="40"/>
                            <w:jc w:val="center"/>
                            <w:rPr>
                              <w:rFonts w:ascii="Times New Roman" w:hAnsi="Times New Roman" w:cs="Times New Roman"/>
                              <w:caps/>
                              <w:sz w:val="18"/>
                              <w:szCs w:val="24"/>
                              <w:lang w:val="ru-RU"/>
                            </w:rPr>
                          </w:pPr>
                          <w:r>
                            <w:rPr>
                              <w:rFonts w:ascii="Times New Roman" w:hAnsi="Times New Roman" w:cs="Times New Roman"/>
                              <w:sz w:val="44"/>
                              <w:szCs w:val="56"/>
                              <w:lang w:val="ru-RU"/>
                            </w:rPr>
                            <w:t xml:space="preserve">Басқару жүйесі мен персонал бойынша ақпараттық жүйені жеткізу, орнату, енгізу, баптау және қызмет көрсету </w:t>
                          </w:r>
                          <w:r w:rsidRPr="00AA0F47">
                            <w:rPr>
                              <w:rFonts w:ascii="Times New Roman" w:hAnsi="Times New Roman" w:cs="Times New Roman"/>
                              <w:sz w:val="44"/>
                              <w:szCs w:val="56"/>
                              <w:lang w:val="ru-RU"/>
                            </w:rPr>
                            <w:t>(</w:t>
                          </w:r>
                          <w:r w:rsidRPr="00AA0F47">
                            <w:rPr>
                              <w:rFonts w:ascii="Times New Roman" w:hAnsi="Times New Roman" w:cs="Times New Roman"/>
                              <w:sz w:val="44"/>
                              <w:szCs w:val="56"/>
                            </w:rPr>
                            <w:t>HRMIS</w:t>
                          </w:r>
                          <w:r w:rsidRPr="00AA0F47">
                            <w:rPr>
                              <w:rFonts w:ascii="Times New Roman" w:hAnsi="Times New Roman" w:cs="Times New Roman"/>
                              <w:sz w:val="44"/>
                              <w:szCs w:val="56"/>
                              <w:lang w:val="ru-RU"/>
                            </w:rPr>
                            <w:t>).</w:t>
                          </w:r>
                        </w:p>
                      </w:txbxContent>
                    </v:textbox>
                    <w10:wrap type="square" anchorx="margin" anchory="page"/>
                  </v:shape>
                </w:pict>
              </mc:Fallback>
            </mc:AlternateContent>
          </w:r>
          <w:r w:rsidRPr="00BF0261">
            <w:rPr>
              <w:rFonts w:ascii="Times New Roman" w:hAnsi="Times New Roman" w:cs="Times New Roman"/>
              <w:noProof/>
              <w:sz w:val="24"/>
              <w:szCs w:val="24"/>
              <w:lang w:val="ru-RU" w:eastAsia="ru-RU"/>
            </w:rPr>
            <mc:AlternateContent>
              <mc:Choice Requires="wps">
                <w:drawing>
                  <wp:anchor distT="0" distB="0" distL="114300" distR="114300" simplePos="0" relativeHeight="251657216" behindDoc="0" locked="0" layoutInCell="1" allowOverlap="1" wp14:anchorId="08016B04" wp14:editId="39732590">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rsidR="00021A43" w:rsidRDefault="00021A43">
                                    <w:pPr>
                                      <w:pStyle w:val="a9"/>
                                      <w:jc w:val="right"/>
                                      <w:rPr>
                                        <w:color w:val="FFFFFF" w:themeColor="background1"/>
                                        <w:sz w:val="24"/>
                                        <w:szCs w:val="24"/>
                                      </w:rPr>
                                    </w:pPr>
                                    <w:r>
                                      <w:rPr>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016B04" id="Rectangle 132" o:spid="_x0000_s1027" style="position:absolute;left:0;text-align:left;margin-left:-4.4pt;margin-top:0;width:46.8pt;height:77.75pt;z-index:25165721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" fillcolor="#4f81bd [3204]" stroked="f" strokeweight="2pt">
                    <v:path arrowok="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rsidR="00021A43" w:rsidRDefault="00021A43">
                              <w:pPr>
                                <w:pStyle w:val="a9"/>
                                <w:jc w:val="right"/>
                                <w:rPr>
                                  <w:color w:val="FFFFFF" w:themeColor="background1"/>
                                  <w:sz w:val="24"/>
                                  <w:szCs w:val="24"/>
                                </w:rPr>
                              </w:pPr>
                              <w:r>
                                <w:rPr>
                                  <w:color w:val="FFFFFF" w:themeColor="background1"/>
                                  <w:sz w:val="24"/>
                                  <w:szCs w:val="24"/>
                                </w:rPr>
                                <w:t>2026</w:t>
                              </w:r>
                            </w:p>
                          </w:sdtContent>
                        </w:sdt>
                      </w:txbxContent>
                    </v:textbox>
                    <w10:wrap anchorx="margin" anchory="page"/>
                  </v:rect>
                </w:pict>
              </mc:Fallback>
            </mc:AlternateContent>
          </w:r>
          <w:r w:rsidRPr="00BF0261">
            <w:rPr>
              <w:rFonts w:ascii="Times New Roman" w:hAnsi="Times New Roman" w:cs="Times New Roman"/>
              <w:b/>
              <w:bCs/>
              <w:sz w:val="24"/>
              <w:szCs w:val="24"/>
            </w:rPr>
            <w:br w:type="page"/>
          </w:r>
        </w:p>
        <w:bookmarkStart w:id="0" w:name="_GoBack" w:displacedByCustomXml="next"/>
        <w:bookmarkEnd w:id="0" w:displacedByCustomXml="next"/>
      </w:sdtContent>
    </w:sdt>
    <w:sdt>
      <w:sdtPr>
        <w:rPr>
          <w:rFonts w:ascii="Times New Roman" w:eastAsiaTheme="minorEastAsia" w:hAnsi="Times New Roman" w:cs="Times New Roman"/>
          <w:b w:val="0"/>
          <w:bCs w:val="0"/>
          <w:color w:val="auto"/>
          <w:sz w:val="24"/>
          <w:szCs w:val="24"/>
        </w:rPr>
        <w:id w:val="-2061246650"/>
        <w:docPartObj>
          <w:docPartGallery w:val="Table of Contents"/>
          <w:docPartUnique/>
        </w:docPartObj>
      </w:sdtPr>
      <w:sdtEndPr>
        <w:rPr>
          <w:noProof/>
        </w:rPr>
      </w:sdtEndPr>
      <w:sdtContent>
        <w:p w:rsidR="007F18DB" w:rsidRPr="00BF0261" w:rsidRDefault="00DA4CFF" w:rsidP="00BF0261">
          <w:pPr>
            <w:pStyle w:val="aff0"/>
            <w:jc w:val="both"/>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Мазмұны</w:t>
          </w:r>
        </w:p>
        <w:p w:rsidR="00BF0261" w:rsidRPr="00BF0261" w:rsidRDefault="007F18DB" w:rsidP="00BF0261">
          <w:pPr>
            <w:pStyle w:val="38"/>
            <w:tabs>
              <w:tab w:val="right" w:leader="dot" w:pos="8113"/>
            </w:tabs>
            <w:jc w:val="both"/>
            <w:rPr>
              <w:rFonts w:ascii="Times New Roman" w:hAnsi="Times New Roman" w:cs="Times New Roman"/>
              <w:noProof/>
              <w:sz w:val="24"/>
              <w:szCs w:val="24"/>
              <w:lang w:val="ru-RU" w:eastAsia="ru-RU"/>
            </w:rPr>
          </w:pPr>
          <w:r w:rsidRPr="00BF0261">
            <w:rPr>
              <w:rFonts w:ascii="Times New Roman" w:hAnsi="Times New Roman" w:cs="Times New Roman"/>
              <w:sz w:val="24"/>
              <w:szCs w:val="24"/>
            </w:rPr>
            <w:fldChar w:fldCharType="begin"/>
          </w:r>
          <w:r w:rsidRPr="00BF0261">
            <w:rPr>
              <w:rFonts w:ascii="Times New Roman" w:hAnsi="Times New Roman" w:cs="Times New Roman"/>
              <w:sz w:val="24"/>
              <w:szCs w:val="24"/>
            </w:rPr>
            <w:instrText xml:space="preserve"> TOC \o "1-3" \h \z \u </w:instrText>
          </w:r>
          <w:r w:rsidRPr="00BF0261">
            <w:rPr>
              <w:rFonts w:ascii="Times New Roman" w:hAnsi="Times New Roman" w:cs="Times New Roman"/>
              <w:sz w:val="24"/>
              <w:szCs w:val="24"/>
            </w:rPr>
            <w:fldChar w:fldCharType="separate"/>
          </w:r>
          <w:hyperlink w:anchor="_Toc225860877" w:history="1">
            <w:r w:rsidR="00DA4CFF">
              <w:rPr>
                <w:rStyle w:val="afff"/>
                <w:rFonts w:ascii="Times New Roman" w:eastAsia="Times New Roman" w:hAnsi="Times New Roman" w:cs="Times New Roman"/>
                <w:b/>
                <w:noProof/>
                <w:sz w:val="24"/>
                <w:szCs w:val="24"/>
                <w:lang w:val="ru-RU" w:eastAsia="ru-RU"/>
              </w:rPr>
              <w:t>1. Жоба саласы</w:t>
            </w:r>
            <w:r w:rsidR="00BF0261" w:rsidRPr="00BF0261">
              <w:rPr>
                <w:rFonts w:ascii="Times New Roman" w:hAnsi="Times New Roman" w:cs="Times New Roman"/>
                <w:noProof/>
                <w:webHidden/>
                <w:sz w:val="24"/>
                <w:szCs w:val="24"/>
              </w:rPr>
              <w:tab/>
            </w:r>
            <w:r w:rsidR="00BF0261" w:rsidRPr="00BF0261">
              <w:rPr>
                <w:rFonts w:ascii="Times New Roman" w:hAnsi="Times New Roman" w:cs="Times New Roman"/>
                <w:noProof/>
                <w:webHidden/>
                <w:sz w:val="24"/>
                <w:szCs w:val="24"/>
              </w:rPr>
              <w:fldChar w:fldCharType="begin"/>
            </w:r>
            <w:r w:rsidR="00BF0261" w:rsidRPr="00BF0261">
              <w:rPr>
                <w:rFonts w:ascii="Times New Roman" w:hAnsi="Times New Roman" w:cs="Times New Roman"/>
                <w:noProof/>
                <w:webHidden/>
                <w:sz w:val="24"/>
                <w:szCs w:val="24"/>
              </w:rPr>
              <w:instrText xml:space="preserve"> PAGEREF _Toc225860877 \h </w:instrText>
            </w:r>
            <w:r w:rsidR="00BF0261" w:rsidRPr="00BF0261">
              <w:rPr>
                <w:rFonts w:ascii="Times New Roman" w:hAnsi="Times New Roman" w:cs="Times New Roman"/>
                <w:noProof/>
                <w:webHidden/>
                <w:sz w:val="24"/>
                <w:szCs w:val="24"/>
              </w:rPr>
            </w:r>
            <w:r w:rsidR="00BF0261" w:rsidRPr="00BF0261">
              <w:rPr>
                <w:rFonts w:ascii="Times New Roman" w:hAnsi="Times New Roman" w:cs="Times New Roman"/>
                <w:noProof/>
                <w:webHidden/>
                <w:sz w:val="24"/>
                <w:szCs w:val="24"/>
              </w:rPr>
              <w:fldChar w:fldCharType="separate"/>
            </w:r>
            <w:r w:rsidR="00BF0261">
              <w:rPr>
                <w:rFonts w:ascii="Times New Roman" w:hAnsi="Times New Roman" w:cs="Times New Roman"/>
                <w:noProof/>
                <w:webHidden/>
                <w:sz w:val="24"/>
                <w:szCs w:val="24"/>
              </w:rPr>
              <w:t>2</w:t>
            </w:r>
            <w:r w:rsidR="00BF0261" w:rsidRPr="00BF0261">
              <w:rPr>
                <w:rFonts w:ascii="Times New Roman" w:hAnsi="Times New Roman" w:cs="Times New Roman"/>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noProof/>
              <w:sz w:val="24"/>
              <w:szCs w:val="24"/>
              <w:lang w:val="ru-RU" w:eastAsia="ru-RU"/>
            </w:rPr>
          </w:pPr>
          <w:hyperlink w:anchor="_Toc225860878" w:history="1">
            <w:r w:rsidR="00DA4CFF">
              <w:rPr>
                <w:rStyle w:val="afff"/>
                <w:rFonts w:ascii="Times New Roman" w:eastAsia="Times New Roman" w:hAnsi="Times New Roman" w:cs="Times New Roman"/>
                <w:noProof/>
                <w:sz w:val="24"/>
                <w:szCs w:val="24"/>
                <w:lang w:val="ru-RU" w:eastAsia="ru-RU"/>
              </w:rPr>
              <w:t>1.1 Жоба саласына кіріспе</w:t>
            </w:r>
            <w:r w:rsidR="00BF0261" w:rsidRPr="00BF0261">
              <w:rPr>
                <w:rFonts w:ascii="Times New Roman" w:hAnsi="Times New Roman" w:cs="Times New Roman"/>
                <w:noProof/>
                <w:webHidden/>
                <w:sz w:val="24"/>
                <w:szCs w:val="24"/>
              </w:rPr>
              <w:tab/>
            </w:r>
            <w:r w:rsidR="00BF0261" w:rsidRPr="00BF0261">
              <w:rPr>
                <w:rFonts w:ascii="Times New Roman" w:hAnsi="Times New Roman" w:cs="Times New Roman"/>
                <w:noProof/>
                <w:webHidden/>
                <w:sz w:val="24"/>
                <w:szCs w:val="24"/>
              </w:rPr>
              <w:fldChar w:fldCharType="begin"/>
            </w:r>
            <w:r w:rsidR="00BF0261" w:rsidRPr="00BF0261">
              <w:rPr>
                <w:rFonts w:ascii="Times New Roman" w:hAnsi="Times New Roman" w:cs="Times New Roman"/>
                <w:noProof/>
                <w:webHidden/>
                <w:sz w:val="24"/>
                <w:szCs w:val="24"/>
              </w:rPr>
              <w:instrText xml:space="preserve"> PAGEREF _Toc225860878 \h </w:instrText>
            </w:r>
            <w:r w:rsidR="00BF0261" w:rsidRPr="00BF0261">
              <w:rPr>
                <w:rFonts w:ascii="Times New Roman" w:hAnsi="Times New Roman" w:cs="Times New Roman"/>
                <w:noProof/>
                <w:webHidden/>
                <w:sz w:val="24"/>
                <w:szCs w:val="24"/>
              </w:rPr>
            </w:r>
            <w:r w:rsidR="00BF0261" w:rsidRPr="00BF0261">
              <w:rPr>
                <w:rFonts w:ascii="Times New Roman" w:hAnsi="Times New Roman" w:cs="Times New Roman"/>
                <w:noProof/>
                <w:webHidden/>
                <w:sz w:val="24"/>
                <w:szCs w:val="24"/>
              </w:rPr>
              <w:fldChar w:fldCharType="separate"/>
            </w:r>
            <w:r w:rsidR="00BF0261">
              <w:rPr>
                <w:rFonts w:ascii="Times New Roman" w:hAnsi="Times New Roman" w:cs="Times New Roman"/>
                <w:noProof/>
                <w:webHidden/>
                <w:sz w:val="24"/>
                <w:szCs w:val="24"/>
              </w:rPr>
              <w:t>2</w:t>
            </w:r>
            <w:r w:rsidR="00BF0261" w:rsidRPr="00BF0261">
              <w:rPr>
                <w:rFonts w:ascii="Times New Roman" w:hAnsi="Times New Roman" w:cs="Times New Roman"/>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noProof/>
              <w:sz w:val="24"/>
              <w:szCs w:val="24"/>
              <w:lang w:val="ru-RU" w:eastAsia="ru-RU"/>
            </w:rPr>
          </w:pPr>
          <w:hyperlink w:anchor="_Toc225860879" w:history="1">
            <w:r w:rsidR="00DA4CFF">
              <w:rPr>
                <w:rStyle w:val="afff"/>
                <w:rFonts w:ascii="Times New Roman" w:eastAsia="Times New Roman" w:hAnsi="Times New Roman" w:cs="Times New Roman"/>
                <w:noProof/>
                <w:sz w:val="24"/>
                <w:szCs w:val="24"/>
                <w:lang w:val="ru-RU" w:eastAsia="ru-RU"/>
              </w:rPr>
              <w:t>1.2 Кесте</w:t>
            </w:r>
            <w:r w:rsidR="00BF0261" w:rsidRPr="00BF0261">
              <w:rPr>
                <w:rFonts w:ascii="Times New Roman" w:hAnsi="Times New Roman" w:cs="Times New Roman"/>
                <w:noProof/>
                <w:webHidden/>
                <w:sz w:val="24"/>
                <w:szCs w:val="24"/>
              </w:rPr>
              <w:tab/>
            </w:r>
            <w:r w:rsidR="00BF0261" w:rsidRPr="00BF0261">
              <w:rPr>
                <w:rFonts w:ascii="Times New Roman" w:hAnsi="Times New Roman" w:cs="Times New Roman"/>
                <w:noProof/>
                <w:webHidden/>
                <w:sz w:val="24"/>
                <w:szCs w:val="24"/>
              </w:rPr>
              <w:fldChar w:fldCharType="begin"/>
            </w:r>
            <w:r w:rsidR="00BF0261" w:rsidRPr="00BF0261">
              <w:rPr>
                <w:rFonts w:ascii="Times New Roman" w:hAnsi="Times New Roman" w:cs="Times New Roman"/>
                <w:noProof/>
                <w:webHidden/>
                <w:sz w:val="24"/>
                <w:szCs w:val="24"/>
              </w:rPr>
              <w:instrText xml:space="preserve"> PAGEREF _Toc225860879 \h </w:instrText>
            </w:r>
            <w:r w:rsidR="00BF0261" w:rsidRPr="00BF0261">
              <w:rPr>
                <w:rFonts w:ascii="Times New Roman" w:hAnsi="Times New Roman" w:cs="Times New Roman"/>
                <w:noProof/>
                <w:webHidden/>
                <w:sz w:val="24"/>
                <w:szCs w:val="24"/>
              </w:rPr>
            </w:r>
            <w:r w:rsidR="00BF0261" w:rsidRPr="00BF0261">
              <w:rPr>
                <w:rFonts w:ascii="Times New Roman" w:hAnsi="Times New Roman" w:cs="Times New Roman"/>
                <w:noProof/>
                <w:webHidden/>
                <w:sz w:val="24"/>
                <w:szCs w:val="24"/>
              </w:rPr>
              <w:fldChar w:fldCharType="separate"/>
            </w:r>
            <w:r w:rsidR="00BF0261">
              <w:rPr>
                <w:rFonts w:ascii="Times New Roman" w:hAnsi="Times New Roman" w:cs="Times New Roman"/>
                <w:noProof/>
                <w:webHidden/>
                <w:sz w:val="24"/>
                <w:szCs w:val="24"/>
              </w:rPr>
              <w:t>3</w:t>
            </w:r>
            <w:r w:rsidR="00BF0261" w:rsidRPr="00BF0261">
              <w:rPr>
                <w:rFonts w:ascii="Times New Roman" w:hAnsi="Times New Roman" w:cs="Times New Roman"/>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noProof/>
              <w:sz w:val="24"/>
              <w:szCs w:val="24"/>
              <w:lang w:val="ru-RU" w:eastAsia="ru-RU"/>
            </w:rPr>
          </w:pPr>
          <w:hyperlink w:anchor="_Toc225860880" w:history="1">
            <w:r w:rsidR="00DA4CFF">
              <w:rPr>
                <w:rStyle w:val="afff"/>
                <w:rFonts w:ascii="Times New Roman" w:eastAsia="Times New Roman" w:hAnsi="Times New Roman" w:cs="Times New Roman"/>
                <w:b/>
                <w:noProof/>
                <w:sz w:val="24"/>
                <w:szCs w:val="24"/>
                <w:lang w:val="ru-RU" w:eastAsia="ru-RU"/>
              </w:rPr>
              <w:t>2. Кіріспе және жалпы ақпарат</w:t>
            </w:r>
            <w:r w:rsidR="00BF0261" w:rsidRPr="00BF0261">
              <w:rPr>
                <w:rFonts w:ascii="Times New Roman" w:hAnsi="Times New Roman" w:cs="Times New Roman"/>
                <w:noProof/>
                <w:webHidden/>
                <w:sz w:val="24"/>
                <w:szCs w:val="24"/>
              </w:rPr>
              <w:tab/>
            </w:r>
            <w:r w:rsidR="00BF0261" w:rsidRPr="00BF0261">
              <w:rPr>
                <w:rFonts w:ascii="Times New Roman" w:hAnsi="Times New Roman" w:cs="Times New Roman"/>
                <w:noProof/>
                <w:webHidden/>
                <w:sz w:val="24"/>
                <w:szCs w:val="24"/>
              </w:rPr>
              <w:fldChar w:fldCharType="begin"/>
            </w:r>
            <w:r w:rsidR="00BF0261" w:rsidRPr="00BF0261">
              <w:rPr>
                <w:rFonts w:ascii="Times New Roman" w:hAnsi="Times New Roman" w:cs="Times New Roman"/>
                <w:noProof/>
                <w:webHidden/>
                <w:sz w:val="24"/>
                <w:szCs w:val="24"/>
              </w:rPr>
              <w:instrText xml:space="preserve"> PAGEREF _Toc225860880 \h </w:instrText>
            </w:r>
            <w:r w:rsidR="00BF0261" w:rsidRPr="00BF0261">
              <w:rPr>
                <w:rFonts w:ascii="Times New Roman" w:hAnsi="Times New Roman" w:cs="Times New Roman"/>
                <w:noProof/>
                <w:webHidden/>
                <w:sz w:val="24"/>
                <w:szCs w:val="24"/>
              </w:rPr>
            </w:r>
            <w:r w:rsidR="00BF0261" w:rsidRPr="00BF0261">
              <w:rPr>
                <w:rFonts w:ascii="Times New Roman" w:hAnsi="Times New Roman" w:cs="Times New Roman"/>
                <w:noProof/>
                <w:webHidden/>
                <w:sz w:val="24"/>
                <w:szCs w:val="24"/>
              </w:rPr>
              <w:fldChar w:fldCharType="separate"/>
            </w:r>
            <w:r w:rsidR="00BF0261">
              <w:rPr>
                <w:rFonts w:ascii="Times New Roman" w:hAnsi="Times New Roman" w:cs="Times New Roman"/>
                <w:noProof/>
                <w:webHidden/>
                <w:sz w:val="24"/>
                <w:szCs w:val="24"/>
              </w:rPr>
              <w:t>4</w:t>
            </w:r>
            <w:r w:rsidR="00BF0261" w:rsidRPr="00BF0261">
              <w:rPr>
                <w:rFonts w:ascii="Times New Roman" w:hAnsi="Times New Roman" w:cs="Times New Roman"/>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b/>
              <w:noProof/>
              <w:sz w:val="24"/>
              <w:szCs w:val="24"/>
              <w:lang w:val="ru-RU" w:eastAsia="ru-RU"/>
            </w:rPr>
          </w:pPr>
          <w:hyperlink w:anchor="_Toc225860881" w:history="1">
            <w:r w:rsidR="00DA4CFF">
              <w:rPr>
                <w:rStyle w:val="afff"/>
                <w:rFonts w:ascii="Times New Roman" w:eastAsia="Times New Roman" w:hAnsi="Times New Roman" w:cs="Times New Roman"/>
                <w:b/>
                <w:noProof/>
                <w:sz w:val="24"/>
                <w:szCs w:val="24"/>
                <w:lang w:val="ru-RU" w:eastAsia="ru-RU"/>
              </w:rPr>
              <w:t>3. Жоба мақсаттары</w:t>
            </w:r>
            <w:r w:rsidR="00BF0261" w:rsidRPr="00BF0261">
              <w:rPr>
                <w:rFonts w:ascii="Times New Roman" w:hAnsi="Times New Roman" w:cs="Times New Roman"/>
                <w:b/>
                <w:noProof/>
                <w:webHidden/>
                <w:sz w:val="24"/>
                <w:szCs w:val="24"/>
              </w:rPr>
              <w:tab/>
            </w:r>
            <w:r w:rsidR="00BF0261" w:rsidRPr="00BF0261">
              <w:rPr>
                <w:rFonts w:ascii="Times New Roman" w:hAnsi="Times New Roman" w:cs="Times New Roman"/>
                <w:b/>
                <w:noProof/>
                <w:webHidden/>
                <w:sz w:val="24"/>
                <w:szCs w:val="24"/>
              </w:rPr>
              <w:fldChar w:fldCharType="begin"/>
            </w:r>
            <w:r w:rsidR="00BF0261" w:rsidRPr="00BF0261">
              <w:rPr>
                <w:rFonts w:ascii="Times New Roman" w:hAnsi="Times New Roman" w:cs="Times New Roman"/>
                <w:b/>
                <w:noProof/>
                <w:webHidden/>
                <w:sz w:val="24"/>
                <w:szCs w:val="24"/>
              </w:rPr>
              <w:instrText xml:space="preserve"> PAGEREF _Toc225860881 \h </w:instrText>
            </w:r>
            <w:r w:rsidR="00BF0261" w:rsidRPr="00BF0261">
              <w:rPr>
                <w:rFonts w:ascii="Times New Roman" w:hAnsi="Times New Roman" w:cs="Times New Roman"/>
                <w:b/>
                <w:noProof/>
                <w:webHidden/>
                <w:sz w:val="24"/>
                <w:szCs w:val="24"/>
              </w:rPr>
            </w:r>
            <w:r w:rsidR="00BF0261" w:rsidRPr="00BF0261">
              <w:rPr>
                <w:rFonts w:ascii="Times New Roman" w:hAnsi="Times New Roman" w:cs="Times New Roman"/>
                <w:b/>
                <w:noProof/>
                <w:webHidden/>
                <w:sz w:val="24"/>
                <w:szCs w:val="24"/>
              </w:rPr>
              <w:fldChar w:fldCharType="separate"/>
            </w:r>
            <w:r w:rsidR="00BF0261">
              <w:rPr>
                <w:rFonts w:ascii="Times New Roman" w:hAnsi="Times New Roman" w:cs="Times New Roman"/>
                <w:b/>
                <w:noProof/>
                <w:webHidden/>
                <w:sz w:val="24"/>
                <w:szCs w:val="24"/>
              </w:rPr>
              <w:t>4</w:t>
            </w:r>
            <w:r w:rsidR="00BF0261" w:rsidRPr="00BF0261">
              <w:rPr>
                <w:rFonts w:ascii="Times New Roman" w:hAnsi="Times New Roman" w:cs="Times New Roman"/>
                <w:b/>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b/>
              <w:noProof/>
              <w:sz w:val="24"/>
              <w:szCs w:val="24"/>
              <w:lang w:val="ru-RU" w:eastAsia="ru-RU"/>
            </w:rPr>
          </w:pPr>
          <w:hyperlink w:anchor="_Toc225860882" w:history="1">
            <w:r w:rsidR="00DA4CFF">
              <w:rPr>
                <w:rStyle w:val="afff"/>
                <w:rFonts w:ascii="Times New Roman" w:eastAsia="Times New Roman" w:hAnsi="Times New Roman" w:cs="Times New Roman"/>
                <w:b/>
                <w:noProof/>
                <w:sz w:val="24"/>
                <w:szCs w:val="24"/>
                <w:lang w:val="ru-RU" w:eastAsia="ru-RU"/>
              </w:rPr>
              <w:t>4. Жұмыстар көлемі</w:t>
            </w:r>
            <w:r w:rsidR="00BF0261" w:rsidRPr="00BF0261">
              <w:rPr>
                <w:rFonts w:ascii="Times New Roman" w:hAnsi="Times New Roman" w:cs="Times New Roman"/>
                <w:b/>
                <w:noProof/>
                <w:webHidden/>
                <w:sz w:val="24"/>
                <w:szCs w:val="24"/>
              </w:rPr>
              <w:tab/>
            </w:r>
            <w:r w:rsidR="00BF0261" w:rsidRPr="00BF0261">
              <w:rPr>
                <w:rFonts w:ascii="Times New Roman" w:hAnsi="Times New Roman" w:cs="Times New Roman"/>
                <w:b/>
                <w:noProof/>
                <w:webHidden/>
                <w:sz w:val="24"/>
                <w:szCs w:val="24"/>
              </w:rPr>
              <w:fldChar w:fldCharType="begin"/>
            </w:r>
            <w:r w:rsidR="00BF0261" w:rsidRPr="00BF0261">
              <w:rPr>
                <w:rFonts w:ascii="Times New Roman" w:hAnsi="Times New Roman" w:cs="Times New Roman"/>
                <w:b/>
                <w:noProof/>
                <w:webHidden/>
                <w:sz w:val="24"/>
                <w:szCs w:val="24"/>
              </w:rPr>
              <w:instrText xml:space="preserve"> PAGEREF _Toc225860882 \h </w:instrText>
            </w:r>
            <w:r w:rsidR="00BF0261" w:rsidRPr="00BF0261">
              <w:rPr>
                <w:rFonts w:ascii="Times New Roman" w:hAnsi="Times New Roman" w:cs="Times New Roman"/>
                <w:b/>
                <w:noProof/>
                <w:webHidden/>
                <w:sz w:val="24"/>
                <w:szCs w:val="24"/>
              </w:rPr>
            </w:r>
            <w:r w:rsidR="00BF0261" w:rsidRPr="00BF0261">
              <w:rPr>
                <w:rFonts w:ascii="Times New Roman" w:hAnsi="Times New Roman" w:cs="Times New Roman"/>
                <w:b/>
                <w:noProof/>
                <w:webHidden/>
                <w:sz w:val="24"/>
                <w:szCs w:val="24"/>
              </w:rPr>
              <w:fldChar w:fldCharType="separate"/>
            </w:r>
            <w:r w:rsidR="00BF0261">
              <w:rPr>
                <w:rFonts w:ascii="Times New Roman" w:hAnsi="Times New Roman" w:cs="Times New Roman"/>
                <w:b/>
                <w:noProof/>
                <w:webHidden/>
                <w:sz w:val="24"/>
                <w:szCs w:val="24"/>
              </w:rPr>
              <w:t>4</w:t>
            </w:r>
            <w:r w:rsidR="00BF0261" w:rsidRPr="00BF0261">
              <w:rPr>
                <w:rFonts w:ascii="Times New Roman" w:hAnsi="Times New Roman" w:cs="Times New Roman"/>
                <w:b/>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b/>
              <w:noProof/>
              <w:sz w:val="24"/>
              <w:szCs w:val="24"/>
              <w:lang w:val="ru-RU" w:eastAsia="ru-RU"/>
            </w:rPr>
          </w:pPr>
          <w:hyperlink w:anchor="_Toc225860883" w:history="1">
            <w:r w:rsidR="00BF0261" w:rsidRPr="00BF0261">
              <w:rPr>
                <w:rStyle w:val="afff"/>
                <w:rFonts w:ascii="Times New Roman" w:eastAsia="Times New Roman" w:hAnsi="Times New Roman" w:cs="Times New Roman"/>
                <w:b/>
                <w:noProof/>
                <w:sz w:val="24"/>
                <w:szCs w:val="24"/>
                <w:lang w:val="ru-RU" w:eastAsia="ru-RU"/>
              </w:rPr>
              <w:t>5. Функционал</w:t>
            </w:r>
            <w:r w:rsidR="00DA4CFF">
              <w:rPr>
                <w:rStyle w:val="afff"/>
                <w:rFonts w:ascii="Times New Roman" w:eastAsia="Times New Roman" w:hAnsi="Times New Roman" w:cs="Times New Roman"/>
                <w:b/>
                <w:noProof/>
                <w:sz w:val="24"/>
                <w:szCs w:val="24"/>
                <w:lang w:val="ru-RU" w:eastAsia="ru-RU"/>
              </w:rPr>
              <w:t>дық талаптар</w:t>
            </w:r>
            <w:r w:rsidR="00BF0261" w:rsidRPr="00BF0261">
              <w:rPr>
                <w:rFonts w:ascii="Times New Roman" w:hAnsi="Times New Roman" w:cs="Times New Roman"/>
                <w:b/>
                <w:noProof/>
                <w:webHidden/>
                <w:sz w:val="24"/>
                <w:szCs w:val="24"/>
              </w:rPr>
              <w:tab/>
            </w:r>
            <w:r w:rsidR="00BF0261" w:rsidRPr="00BF0261">
              <w:rPr>
                <w:rFonts w:ascii="Times New Roman" w:hAnsi="Times New Roman" w:cs="Times New Roman"/>
                <w:b/>
                <w:noProof/>
                <w:webHidden/>
                <w:sz w:val="24"/>
                <w:szCs w:val="24"/>
              </w:rPr>
              <w:fldChar w:fldCharType="begin"/>
            </w:r>
            <w:r w:rsidR="00BF0261" w:rsidRPr="00BF0261">
              <w:rPr>
                <w:rFonts w:ascii="Times New Roman" w:hAnsi="Times New Roman" w:cs="Times New Roman"/>
                <w:b/>
                <w:noProof/>
                <w:webHidden/>
                <w:sz w:val="24"/>
                <w:szCs w:val="24"/>
              </w:rPr>
              <w:instrText xml:space="preserve"> PAGEREF _Toc225860883 \h </w:instrText>
            </w:r>
            <w:r w:rsidR="00BF0261" w:rsidRPr="00BF0261">
              <w:rPr>
                <w:rFonts w:ascii="Times New Roman" w:hAnsi="Times New Roman" w:cs="Times New Roman"/>
                <w:b/>
                <w:noProof/>
                <w:webHidden/>
                <w:sz w:val="24"/>
                <w:szCs w:val="24"/>
              </w:rPr>
            </w:r>
            <w:r w:rsidR="00BF0261" w:rsidRPr="00BF0261">
              <w:rPr>
                <w:rFonts w:ascii="Times New Roman" w:hAnsi="Times New Roman" w:cs="Times New Roman"/>
                <w:b/>
                <w:noProof/>
                <w:webHidden/>
                <w:sz w:val="24"/>
                <w:szCs w:val="24"/>
              </w:rPr>
              <w:fldChar w:fldCharType="separate"/>
            </w:r>
            <w:r w:rsidR="00BF0261">
              <w:rPr>
                <w:rFonts w:ascii="Times New Roman" w:hAnsi="Times New Roman" w:cs="Times New Roman"/>
                <w:b/>
                <w:noProof/>
                <w:webHidden/>
                <w:sz w:val="24"/>
                <w:szCs w:val="24"/>
              </w:rPr>
              <w:t>5</w:t>
            </w:r>
            <w:r w:rsidR="00BF0261" w:rsidRPr="00BF0261">
              <w:rPr>
                <w:rFonts w:ascii="Times New Roman" w:hAnsi="Times New Roman" w:cs="Times New Roman"/>
                <w:b/>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noProof/>
              <w:sz w:val="24"/>
              <w:szCs w:val="24"/>
              <w:lang w:val="ru-RU" w:eastAsia="ru-RU"/>
            </w:rPr>
          </w:pPr>
          <w:hyperlink w:anchor="_Toc225860885" w:history="1">
            <w:r w:rsidR="00DA4CFF">
              <w:rPr>
                <w:rStyle w:val="afff"/>
                <w:rFonts w:ascii="Times New Roman" w:eastAsia="Times New Roman" w:hAnsi="Times New Roman" w:cs="Times New Roman"/>
                <w:noProof/>
                <w:sz w:val="24"/>
                <w:szCs w:val="24"/>
                <w:lang w:val="ru-RU" w:eastAsia="ru-RU"/>
              </w:rPr>
              <w:t>5.1 Персоналды негізгі басқару</w:t>
            </w:r>
            <w:r w:rsidR="00BF0261" w:rsidRPr="00BF0261">
              <w:rPr>
                <w:rFonts w:ascii="Times New Roman" w:hAnsi="Times New Roman" w:cs="Times New Roman"/>
                <w:noProof/>
                <w:webHidden/>
                <w:sz w:val="24"/>
                <w:szCs w:val="24"/>
              </w:rPr>
              <w:tab/>
            </w:r>
            <w:r w:rsidR="00BF0261" w:rsidRPr="00BF0261">
              <w:rPr>
                <w:rFonts w:ascii="Times New Roman" w:hAnsi="Times New Roman" w:cs="Times New Roman"/>
                <w:noProof/>
                <w:webHidden/>
                <w:sz w:val="24"/>
                <w:szCs w:val="24"/>
              </w:rPr>
              <w:fldChar w:fldCharType="begin"/>
            </w:r>
            <w:r w:rsidR="00BF0261" w:rsidRPr="00BF0261">
              <w:rPr>
                <w:rFonts w:ascii="Times New Roman" w:hAnsi="Times New Roman" w:cs="Times New Roman"/>
                <w:noProof/>
                <w:webHidden/>
                <w:sz w:val="24"/>
                <w:szCs w:val="24"/>
              </w:rPr>
              <w:instrText xml:space="preserve"> PAGEREF _Toc225860885 \h </w:instrText>
            </w:r>
            <w:r w:rsidR="00BF0261" w:rsidRPr="00BF0261">
              <w:rPr>
                <w:rFonts w:ascii="Times New Roman" w:hAnsi="Times New Roman" w:cs="Times New Roman"/>
                <w:noProof/>
                <w:webHidden/>
                <w:sz w:val="24"/>
                <w:szCs w:val="24"/>
              </w:rPr>
            </w:r>
            <w:r w:rsidR="00BF0261" w:rsidRPr="00BF0261">
              <w:rPr>
                <w:rFonts w:ascii="Times New Roman" w:hAnsi="Times New Roman" w:cs="Times New Roman"/>
                <w:noProof/>
                <w:webHidden/>
                <w:sz w:val="24"/>
                <w:szCs w:val="24"/>
              </w:rPr>
              <w:fldChar w:fldCharType="separate"/>
            </w:r>
            <w:r w:rsidR="00BF0261">
              <w:rPr>
                <w:rFonts w:ascii="Times New Roman" w:hAnsi="Times New Roman" w:cs="Times New Roman"/>
                <w:noProof/>
                <w:webHidden/>
                <w:sz w:val="24"/>
                <w:szCs w:val="24"/>
              </w:rPr>
              <w:t>5</w:t>
            </w:r>
            <w:r w:rsidR="00BF0261" w:rsidRPr="00BF0261">
              <w:rPr>
                <w:rFonts w:ascii="Times New Roman" w:hAnsi="Times New Roman" w:cs="Times New Roman"/>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noProof/>
              <w:sz w:val="24"/>
              <w:szCs w:val="24"/>
              <w:lang w:val="ru-RU" w:eastAsia="ru-RU"/>
            </w:rPr>
          </w:pPr>
          <w:hyperlink w:anchor="_Toc225860886" w:history="1">
            <w:r w:rsidR="00DA4CFF">
              <w:rPr>
                <w:rStyle w:val="afff"/>
                <w:rFonts w:ascii="Times New Roman" w:eastAsia="Times New Roman" w:hAnsi="Times New Roman" w:cs="Times New Roman"/>
                <w:noProof/>
                <w:sz w:val="24"/>
                <w:szCs w:val="24"/>
                <w:lang w:val="ru-RU" w:eastAsia="ru-RU"/>
              </w:rPr>
              <w:t>5.2 Демалыстарды және жұмыс уақытын есепке алуды басқару</w:t>
            </w:r>
            <w:r w:rsidR="00BF0261" w:rsidRPr="00BF0261">
              <w:rPr>
                <w:rFonts w:ascii="Times New Roman" w:hAnsi="Times New Roman" w:cs="Times New Roman"/>
                <w:noProof/>
                <w:webHidden/>
                <w:sz w:val="24"/>
                <w:szCs w:val="24"/>
              </w:rPr>
              <w:tab/>
            </w:r>
            <w:r w:rsidR="00BF0261" w:rsidRPr="00BF0261">
              <w:rPr>
                <w:rFonts w:ascii="Times New Roman" w:hAnsi="Times New Roman" w:cs="Times New Roman"/>
                <w:noProof/>
                <w:webHidden/>
                <w:sz w:val="24"/>
                <w:szCs w:val="24"/>
              </w:rPr>
              <w:fldChar w:fldCharType="begin"/>
            </w:r>
            <w:r w:rsidR="00BF0261" w:rsidRPr="00BF0261">
              <w:rPr>
                <w:rFonts w:ascii="Times New Roman" w:hAnsi="Times New Roman" w:cs="Times New Roman"/>
                <w:noProof/>
                <w:webHidden/>
                <w:sz w:val="24"/>
                <w:szCs w:val="24"/>
              </w:rPr>
              <w:instrText xml:space="preserve"> PAGEREF _Toc225860886 \h </w:instrText>
            </w:r>
            <w:r w:rsidR="00BF0261" w:rsidRPr="00BF0261">
              <w:rPr>
                <w:rFonts w:ascii="Times New Roman" w:hAnsi="Times New Roman" w:cs="Times New Roman"/>
                <w:noProof/>
                <w:webHidden/>
                <w:sz w:val="24"/>
                <w:szCs w:val="24"/>
              </w:rPr>
            </w:r>
            <w:r w:rsidR="00BF0261" w:rsidRPr="00BF0261">
              <w:rPr>
                <w:rFonts w:ascii="Times New Roman" w:hAnsi="Times New Roman" w:cs="Times New Roman"/>
                <w:noProof/>
                <w:webHidden/>
                <w:sz w:val="24"/>
                <w:szCs w:val="24"/>
              </w:rPr>
              <w:fldChar w:fldCharType="separate"/>
            </w:r>
            <w:r w:rsidR="00BF0261">
              <w:rPr>
                <w:rFonts w:ascii="Times New Roman" w:hAnsi="Times New Roman" w:cs="Times New Roman"/>
                <w:noProof/>
                <w:webHidden/>
                <w:sz w:val="24"/>
                <w:szCs w:val="24"/>
              </w:rPr>
              <w:t>7</w:t>
            </w:r>
            <w:r w:rsidR="00BF0261" w:rsidRPr="00BF0261">
              <w:rPr>
                <w:rFonts w:ascii="Times New Roman" w:hAnsi="Times New Roman" w:cs="Times New Roman"/>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noProof/>
              <w:sz w:val="24"/>
              <w:szCs w:val="24"/>
              <w:lang w:val="ru-RU" w:eastAsia="ru-RU"/>
            </w:rPr>
          </w:pPr>
          <w:hyperlink w:anchor="_Toc225860887" w:history="1">
            <w:r w:rsidR="00DA4CFF">
              <w:rPr>
                <w:rStyle w:val="afff"/>
                <w:rFonts w:ascii="Times New Roman" w:eastAsia="Times New Roman" w:hAnsi="Times New Roman" w:cs="Times New Roman"/>
                <w:noProof/>
                <w:sz w:val="24"/>
                <w:szCs w:val="24"/>
                <w:lang w:val="ru-RU" w:eastAsia="ru-RU"/>
              </w:rPr>
              <w:t>5.3 Еңбекақыны есептеу</w:t>
            </w:r>
            <w:r w:rsidR="00BF0261" w:rsidRPr="00BF0261">
              <w:rPr>
                <w:rFonts w:ascii="Times New Roman" w:hAnsi="Times New Roman" w:cs="Times New Roman"/>
                <w:noProof/>
                <w:webHidden/>
                <w:sz w:val="24"/>
                <w:szCs w:val="24"/>
              </w:rPr>
              <w:tab/>
            </w:r>
            <w:r w:rsidR="00BF0261" w:rsidRPr="00BF0261">
              <w:rPr>
                <w:rFonts w:ascii="Times New Roman" w:hAnsi="Times New Roman" w:cs="Times New Roman"/>
                <w:noProof/>
                <w:webHidden/>
                <w:sz w:val="24"/>
                <w:szCs w:val="24"/>
              </w:rPr>
              <w:fldChar w:fldCharType="begin"/>
            </w:r>
            <w:r w:rsidR="00BF0261" w:rsidRPr="00BF0261">
              <w:rPr>
                <w:rFonts w:ascii="Times New Roman" w:hAnsi="Times New Roman" w:cs="Times New Roman"/>
                <w:noProof/>
                <w:webHidden/>
                <w:sz w:val="24"/>
                <w:szCs w:val="24"/>
              </w:rPr>
              <w:instrText xml:space="preserve"> PAGEREF _Toc225860887 \h </w:instrText>
            </w:r>
            <w:r w:rsidR="00BF0261" w:rsidRPr="00BF0261">
              <w:rPr>
                <w:rFonts w:ascii="Times New Roman" w:hAnsi="Times New Roman" w:cs="Times New Roman"/>
                <w:noProof/>
                <w:webHidden/>
                <w:sz w:val="24"/>
                <w:szCs w:val="24"/>
              </w:rPr>
            </w:r>
            <w:r w:rsidR="00BF0261" w:rsidRPr="00BF0261">
              <w:rPr>
                <w:rFonts w:ascii="Times New Roman" w:hAnsi="Times New Roman" w:cs="Times New Roman"/>
                <w:noProof/>
                <w:webHidden/>
                <w:sz w:val="24"/>
                <w:szCs w:val="24"/>
              </w:rPr>
              <w:fldChar w:fldCharType="separate"/>
            </w:r>
            <w:r w:rsidR="00BF0261">
              <w:rPr>
                <w:rFonts w:ascii="Times New Roman" w:hAnsi="Times New Roman" w:cs="Times New Roman"/>
                <w:noProof/>
                <w:webHidden/>
                <w:sz w:val="24"/>
                <w:szCs w:val="24"/>
              </w:rPr>
              <w:t>7</w:t>
            </w:r>
            <w:r w:rsidR="00BF0261" w:rsidRPr="00BF0261">
              <w:rPr>
                <w:rFonts w:ascii="Times New Roman" w:hAnsi="Times New Roman" w:cs="Times New Roman"/>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noProof/>
              <w:sz w:val="24"/>
              <w:szCs w:val="24"/>
              <w:lang w:val="ru-RU" w:eastAsia="ru-RU"/>
            </w:rPr>
          </w:pPr>
          <w:hyperlink w:anchor="_Toc225860888" w:history="1">
            <w:r w:rsidR="00DA4CFF">
              <w:rPr>
                <w:rStyle w:val="afff"/>
                <w:rFonts w:ascii="Times New Roman" w:eastAsia="Times New Roman" w:hAnsi="Times New Roman" w:cs="Times New Roman"/>
                <w:noProof/>
                <w:sz w:val="24"/>
                <w:szCs w:val="24"/>
                <w:lang w:val="ru-RU" w:eastAsia="ru-RU"/>
              </w:rPr>
              <w:t>5.4 Персоналды іріктеу және бейімдеу</w:t>
            </w:r>
            <w:r w:rsidR="00BF0261" w:rsidRPr="00BF0261">
              <w:rPr>
                <w:rFonts w:ascii="Times New Roman" w:hAnsi="Times New Roman" w:cs="Times New Roman"/>
                <w:noProof/>
                <w:webHidden/>
                <w:sz w:val="24"/>
                <w:szCs w:val="24"/>
              </w:rPr>
              <w:tab/>
            </w:r>
            <w:r w:rsidR="00BF0261" w:rsidRPr="00BF0261">
              <w:rPr>
                <w:rFonts w:ascii="Times New Roman" w:hAnsi="Times New Roman" w:cs="Times New Roman"/>
                <w:noProof/>
                <w:webHidden/>
                <w:sz w:val="24"/>
                <w:szCs w:val="24"/>
              </w:rPr>
              <w:fldChar w:fldCharType="begin"/>
            </w:r>
            <w:r w:rsidR="00BF0261" w:rsidRPr="00BF0261">
              <w:rPr>
                <w:rFonts w:ascii="Times New Roman" w:hAnsi="Times New Roman" w:cs="Times New Roman"/>
                <w:noProof/>
                <w:webHidden/>
                <w:sz w:val="24"/>
                <w:szCs w:val="24"/>
              </w:rPr>
              <w:instrText xml:space="preserve"> PAGEREF _Toc225860888 \h </w:instrText>
            </w:r>
            <w:r w:rsidR="00BF0261" w:rsidRPr="00BF0261">
              <w:rPr>
                <w:rFonts w:ascii="Times New Roman" w:hAnsi="Times New Roman" w:cs="Times New Roman"/>
                <w:noProof/>
                <w:webHidden/>
                <w:sz w:val="24"/>
                <w:szCs w:val="24"/>
              </w:rPr>
            </w:r>
            <w:r w:rsidR="00BF0261" w:rsidRPr="00BF0261">
              <w:rPr>
                <w:rFonts w:ascii="Times New Roman" w:hAnsi="Times New Roman" w:cs="Times New Roman"/>
                <w:noProof/>
                <w:webHidden/>
                <w:sz w:val="24"/>
                <w:szCs w:val="24"/>
              </w:rPr>
              <w:fldChar w:fldCharType="separate"/>
            </w:r>
            <w:r w:rsidR="00BF0261">
              <w:rPr>
                <w:rFonts w:ascii="Times New Roman" w:hAnsi="Times New Roman" w:cs="Times New Roman"/>
                <w:noProof/>
                <w:webHidden/>
                <w:sz w:val="24"/>
                <w:szCs w:val="24"/>
              </w:rPr>
              <w:t>7</w:t>
            </w:r>
            <w:r w:rsidR="00BF0261" w:rsidRPr="00BF0261">
              <w:rPr>
                <w:rFonts w:ascii="Times New Roman" w:hAnsi="Times New Roman" w:cs="Times New Roman"/>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noProof/>
              <w:sz w:val="24"/>
              <w:szCs w:val="24"/>
              <w:lang w:val="ru-RU" w:eastAsia="ru-RU"/>
            </w:rPr>
          </w:pPr>
          <w:hyperlink w:anchor="_Toc225860889" w:history="1">
            <w:r w:rsidR="00DA4CFF">
              <w:rPr>
                <w:rStyle w:val="afff"/>
                <w:rFonts w:ascii="Times New Roman" w:eastAsia="Times New Roman" w:hAnsi="Times New Roman" w:cs="Times New Roman"/>
                <w:noProof/>
                <w:sz w:val="24"/>
                <w:szCs w:val="24"/>
                <w:lang w:val="ru-RU" w:eastAsia="ru-RU"/>
              </w:rPr>
              <w:t>5.5 Нәтижелілікті басқару</w:t>
            </w:r>
            <w:r w:rsidR="00BF0261" w:rsidRPr="00BF0261">
              <w:rPr>
                <w:rFonts w:ascii="Times New Roman" w:hAnsi="Times New Roman" w:cs="Times New Roman"/>
                <w:noProof/>
                <w:webHidden/>
                <w:sz w:val="24"/>
                <w:szCs w:val="24"/>
              </w:rPr>
              <w:tab/>
            </w:r>
            <w:r w:rsidR="00BF0261" w:rsidRPr="00BF0261">
              <w:rPr>
                <w:rFonts w:ascii="Times New Roman" w:hAnsi="Times New Roman" w:cs="Times New Roman"/>
                <w:noProof/>
                <w:webHidden/>
                <w:sz w:val="24"/>
                <w:szCs w:val="24"/>
              </w:rPr>
              <w:fldChar w:fldCharType="begin"/>
            </w:r>
            <w:r w:rsidR="00BF0261" w:rsidRPr="00BF0261">
              <w:rPr>
                <w:rFonts w:ascii="Times New Roman" w:hAnsi="Times New Roman" w:cs="Times New Roman"/>
                <w:noProof/>
                <w:webHidden/>
                <w:sz w:val="24"/>
                <w:szCs w:val="24"/>
              </w:rPr>
              <w:instrText xml:space="preserve"> PAGEREF _Toc225860889 \h </w:instrText>
            </w:r>
            <w:r w:rsidR="00BF0261" w:rsidRPr="00BF0261">
              <w:rPr>
                <w:rFonts w:ascii="Times New Roman" w:hAnsi="Times New Roman" w:cs="Times New Roman"/>
                <w:noProof/>
                <w:webHidden/>
                <w:sz w:val="24"/>
                <w:szCs w:val="24"/>
              </w:rPr>
            </w:r>
            <w:r w:rsidR="00BF0261" w:rsidRPr="00BF0261">
              <w:rPr>
                <w:rFonts w:ascii="Times New Roman" w:hAnsi="Times New Roman" w:cs="Times New Roman"/>
                <w:noProof/>
                <w:webHidden/>
                <w:sz w:val="24"/>
                <w:szCs w:val="24"/>
              </w:rPr>
              <w:fldChar w:fldCharType="separate"/>
            </w:r>
            <w:r w:rsidR="00BF0261">
              <w:rPr>
                <w:rFonts w:ascii="Times New Roman" w:hAnsi="Times New Roman" w:cs="Times New Roman"/>
                <w:noProof/>
                <w:webHidden/>
                <w:sz w:val="24"/>
                <w:szCs w:val="24"/>
              </w:rPr>
              <w:t>8</w:t>
            </w:r>
            <w:r w:rsidR="00BF0261" w:rsidRPr="00BF0261">
              <w:rPr>
                <w:rFonts w:ascii="Times New Roman" w:hAnsi="Times New Roman" w:cs="Times New Roman"/>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noProof/>
              <w:sz w:val="24"/>
              <w:szCs w:val="24"/>
              <w:lang w:val="ru-RU" w:eastAsia="ru-RU"/>
            </w:rPr>
          </w:pPr>
          <w:hyperlink w:anchor="_Toc225860890" w:history="1">
            <w:r w:rsidR="00BF0261" w:rsidRPr="00BF0261">
              <w:rPr>
                <w:rStyle w:val="afff"/>
                <w:rFonts w:ascii="Times New Roman" w:eastAsia="Times New Roman" w:hAnsi="Times New Roman" w:cs="Times New Roman"/>
                <w:noProof/>
                <w:sz w:val="24"/>
                <w:szCs w:val="24"/>
                <w:lang w:val="ru-RU" w:eastAsia="ru-RU"/>
              </w:rPr>
              <w:t>5.6 О</w:t>
            </w:r>
            <w:r w:rsidR="00DA4CFF">
              <w:rPr>
                <w:rStyle w:val="afff"/>
                <w:rFonts w:ascii="Times New Roman" w:eastAsia="Times New Roman" w:hAnsi="Times New Roman" w:cs="Times New Roman"/>
                <w:noProof/>
                <w:sz w:val="24"/>
                <w:szCs w:val="24"/>
                <w:lang w:val="ru-RU" w:eastAsia="ru-RU"/>
              </w:rPr>
              <w:t>қыту және даму</w:t>
            </w:r>
            <w:r w:rsidR="00BF0261" w:rsidRPr="00BF0261">
              <w:rPr>
                <w:rFonts w:ascii="Times New Roman" w:hAnsi="Times New Roman" w:cs="Times New Roman"/>
                <w:noProof/>
                <w:webHidden/>
                <w:sz w:val="24"/>
                <w:szCs w:val="24"/>
              </w:rPr>
              <w:tab/>
            </w:r>
            <w:r w:rsidR="00BF0261" w:rsidRPr="00BF0261">
              <w:rPr>
                <w:rFonts w:ascii="Times New Roman" w:hAnsi="Times New Roman" w:cs="Times New Roman"/>
                <w:noProof/>
                <w:webHidden/>
                <w:sz w:val="24"/>
                <w:szCs w:val="24"/>
              </w:rPr>
              <w:fldChar w:fldCharType="begin"/>
            </w:r>
            <w:r w:rsidR="00BF0261" w:rsidRPr="00BF0261">
              <w:rPr>
                <w:rFonts w:ascii="Times New Roman" w:hAnsi="Times New Roman" w:cs="Times New Roman"/>
                <w:noProof/>
                <w:webHidden/>
                <w:sz w:val="24"/>
                <w:szCs w:val="24"/>
              </w:rPr>
              <w:instrText xml:space="preserve"> PAGEREF _Toc225860890 \h </w:instrText>
            </w:r>
            <w:r w:rsidR="00BF0261" w:rsidRPr="00BF0261">
              <w:rPr>
                <w:rFonts w:ascii="Times New Roman" w:hAnsi="Times New Roman" w:cs="Times New Roman"/>
                <w:noProof/>
                <w:webHidden/>
                <w:sz w:val="24"/>
                <w:szCs w:val="24"/>
              </w:rPr>
            </w:r>
            <w:r w:rsidR="00BF0261" w:rsidRPr="00BF0261">
              <w:rPr>
                <w:rFonts w:ascii="Times New Roman" w:hAnsi="Times New Roman" w:cs="Times New Roman"/>
                <w:noProof/>
                <w:webHidden/>
                <w:sz w:val="24"/>
                <w:szCs w:val="24"/>
              </w:rPr>
              <w:fldChar w:fldCharType="separate"/>
            </w:r>
            <w:r w:rsidR="00BF0261">
              <w:rPr>
                <w:rFonts w:ascii="Times New Roman" w:hAnsi="Times New Roman" w:cs="Times New Roman"/>
                <w:noProof/>
                <w:webHidden/>
                <w:sz w:val="24"/>
                <w:szCs w:val="24"/>
              </w:rPr>
              <w:t>9</w:t>
            </w:r>
            <w:r w:rsidR="00BF0261" w:rsidRPr="00BF0261">
              <w:rPr>
                <w:rFonts w:ascii="Times New Roman" w:hAnsi="Times New Roman" w:cs="Times New Roman"/>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noProof/>
              <w:sz w:val="24"/>
              <w:szCs w:val="24"/>
              <w:lang w:val="ru-RU" w:eastAsia="ru-RU"/>
            </w:rPr>
          </w:pPr>
          <w:hyperlink w:anchor="_Toc225860891" w:history="1">
            <w:r w:rsidR="00BF0261" w:rsidRPr="00BF0261">
              <w:rPr>
                <w:rStyle w:val="afff"/>
                <w:rFonts w:ascii="Times New Roman" w:eastAsia="Times New Roman" w:hAnsi="Times New Roman" w:cs="Times New Roman"/>
                <w:noProof/>
                <w:sz w:val="24"/>
                <w:szCs w:val="24"/>
                <w:lang w:val="ru-RU" w:eastAsia="ru-RU"/>
              </w:rPr>
              <w:t xml:space="preserve">5.7 </w:t>
            </w:r>
            <w:r w:rsidR="00DA4CFF">
              <w:rPr>
                <w:rStyle w:val="afff"/>
                <w:rFonts w:ascii="Times New Roman" w:eastAsia="Times New Roman" w:hAnsi="Times New Roman" w:cs="Times New Roman"/>
                <w:noProof/>
                <w:sz w:val="24"/>
                <w:szCs w:val="24"/>
                <w:lang w:val="ru-RU" w:eastAsia="ru-RU"/>
              </w:rPr>
              <w:t>Шағымдарды басқару</w:t>
            </w:r>
            <w:r w:rsidR="00BF0261" w:rsidRPr="00BF0261">
              <w:rPr>
                <w:rFonts w:ascii="Times New Roman" w:hAnsi="Times New Roman" w:cs="Times New Roman"/>
                <w:noProof/>
                <w:webHidden/>
                <w:sz w:val="24"/>
                <w:szCs w:val="24"/>
              </w:rPr>
              <w:tab/>
            </w:r>
            <w:r w:rsidR="00BF0261" w:rsidRPr="00BF0261">
              <w:rPr>
                <w:rFonts w:ascii="Times New Roman" w:hAnsi="Times New Roman" w:cs="Times New Roman"/>
                <w:noProof/>
                <w:webHidden/>
                <w:sz w:val="24"/>
                <w:szCs w:val="24"/>
              </w:rPr>
              <w:fldChar w:fldCharType="begin"/>
            </w:r>
            <w:r w:rsidR="00BF0261" w:rsidRPr="00BF0261">
              <w:rPr>
                <w:rFonts w:ascii="Times New Roman" w:hAnsi="Times New Roman" w:cs="Times New Roman"/>
                <w:noProof/>
                <w:webHidden/>
                <w:sz w:val="24"/>
                <w:szCs w:val="24"/>
              </w:rPr>
              <w:instrText xml:space="preserve"> PAGEREF _Toc225860891 \h </w:instrText>
            </w:r>
            <w:r w:rsidR="00BF0261" w:rsidRPr="00BF0261">
              <w:rPr>
                <w:rFonts w:ascii="Times New Roman" w:hAnsi="Times New Roman" w:cs="Times New Roman"/>
                <w:noProof/>
                <w:webHidden/>
                <w:sz w:val="24"/>
                <w:szCs w:val="24"/>
              </w:rPr>
            </w:r>
            <w:r w:rsidR="00BF0261" w:rsidRPr="00BF0261">
              <w:rPr>
                <w:rFonts w:ascii="Times New Roman" w:hAnsi="Times New Roman" w:cs="Times New Roman"/>
                <w:noProof/>
                <w:webHidden/>
                <w:sz w:val="24"/>
                <w:szCs w:val="24"/>
              </w:rPr>
              <w:fldChar w:fldCharType="separate"/>
            </w:r>
            <w:r w:rsidR="00BF0261">
              <w:rPr>
                <w:rFonts w:ascii="Times New Roman" w:hAnsi="Times New Roman" w:cs="Times New Roman"/>
                <w:noProof/>
                <w:webHidden/>
                <w:sz w:val="24"/>
                <w:szCs w:val="24"/>
              </w:rPr>
              <w:t>9</w:t>
            </w:r>
            <w:r w:rsidR="00BF0261" w:rsidRPr="00BF0261">
              <w:rPr>
                <w:rFonts w:ascii="Times New Roman" w:hAnsi="Times New Roman" w:cs="Times New Roman"/>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noProof/>
              <w:sz w:val="24"/>
              <w:szCs w:val="24"/>
              <w:lang w:val="ru-RU" w:eastAsia="ru-RU"/>
            </w:rPr>
          </w:pPr>
          <w:hyperlink w:anchor="_Toc225860892" w:history="1">
            <w:r w:rsidR="00DA4CFF">
              <w:rPr>
                <w:rStyle w:val="afff"/>
                <w:rFonts w:ascii="Times New Roman" w:eastAsia="Times New Roman" w:hAnsi="Times New Roman" w:cs="Times New Roman"/>
                <w:noProof/>
                <w:sz w:val="24"/>
                <w:szCs w:val="24"/>
                <w:lang w:val="ru-RU" w:eastAsia="ru-RU"/>
              </w:rPr>
              <w:t>5.8 Қызметкерлердің өзіне-өзі қызмет көрсету</w:t>
            </w:r>
            <w:r w:rsidR="00BF0261" w:rsidRPr="00BF0261">
              <w:rPr>
                <w:rFonts w:ascii="Times New Roman" w:hAnsi="Times New Roman" w:cs="Times New Roman"/>
                <w:noProof/>
                <w:webHidden/>
                <w:sz w:val="24"/>
                <w:szCs w:val="24"/>
              </w:rPr>
              <w:tab/>
            </w:r>
            <w:r w:rsidR="00BF0261" w:rsidRPr="00BF0261">
              <w:rPr>
                <w:rFonts w:ascii="Times New Roman" w:hAnsi="Times New Roman" w:cs="Times New Roman"/>
                <w:noProof/>
                <w:webHidden/>
                <w:sz w:val="24"/>
                <w:szCs w:val="24"/>
              </w:rPr>
              <w:fldChar w:fldCharType="begin"/>
            </w:r>
            <w:r w:rsidR="00BF0261" w:rsidRPr="00BF0261">
              <w:rPr>
                <w:rFonts w:ascii="Times New Roman" w:hAnsi="Times New Roman" w:cs="Times New Roman"/>
                <w:noProof/>
                <w:webHidden/>
                <w:sz w:val="24"/>
                <w:szCs w:val="24"/>
              </w:rPr>
              <w:instrText xml:space="preserve"> PAGEREF _Toc225860892 \h </w:instrText>
            </w:r>
            <w:r w:rsidR="00BF0261" w:rsidRPr="00BF0261">
              <w:rPr>
                <w:rFonts w:ascii="Times New Roman" w:hAnsi="Times New Roman" w:cs="Times New Roman"/>
                <w:noProof/>
                <w:webHidden/>
                <w:sz w:val="24"/>
                <w:szCs w:val="24"/>
              </w:rPr>
            </w:r>
            <w:r w:rsidR="00BF0261" w:rsidRPr="00BF0261">
              <w:rPr>
                <w:rFonts w:ascii="Times New Roman" w:hAnsi="Times New Roman" w:cs="Times New Roman"/>
                <w:noProof/>
                <w:webHidden/>
                <w:sz w:val="24"/>
                <w:szCs w:val="24"/>
              </w:rPr>
              <w:fldChar w:fldCharType="separate"/>
            </w:r>
            <w:r w:rsidR="00BF0261">
              <w:rPr>
                <w:rFonts w:ascii="Times New Roman" w:hAnsi="Times New Roman" w:cs="Times New Roman"/>
                <w:noProof/>
                <w:webHidden/>
                <w:sz w:val="24"/>
                <w:szCs w:val="24"/>
              </w:rPr>
              <w:t>10</w:t>
            </w:r>
            <w:r w:rsidR="00BF0261" w:rsidRPr="00BF0261">
              <w:rPr>
                <w:rFonts w:ascii="Times New Roman" w:hAnsi="Times New Roman" w:cs="Times New Roman"/>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noProof/>
              <w:sz w:val="24"/>
              <w:szCs w:val="24"/>
              <w:lang w:val="ru-RU" w:eastAsia="ru-RU"/>
            </w:rPr>
          </w:pPr>
          <w:hyperlink w:anchor="_Toc225860893" w:history="1">
            <w:r w:rsidR="00DA4CFF">
              <w:rPr>
                <w:rStyle w:val="afff"/>
                <w:rFonts w:ascii="Times New Roman" w:eastAsia="Times New Roman" w:hAnsi="Times New Roman" w:cs="Times New Roman"/>
                <w:noProof/>
                <w:sz w:val="24"/>
                <w:szCs w:val="24"/>
                <w:lang w:val="ru-RU" w:eastAsia="ru-RU"/>
              </w:rPr>
              <w:t xml:space="preserve">5.9 Есептер мен </w:t>
            </w:r>
            <w:r w:rsidR="00BF0261" w:rsidRPr="00BF0261">
              <w:rPr>
                <w:rStyle w:val="afff"/>
                <w:rFonts w:ascii="Times New Roman" w:eastAsia="Times New Roman" w:hAnsi="Times New Roman" w:cs="Times New Roman"/>
                <w:noProof/>
                <w:sz w:val="24"/>
                <w:szCs w:val="24"/>
                <w:lang w:val="ru-RU" w:eastAsia="ru-RU"/>
              </w:rPr>
              <w:t>аналитика</w:t>
            </w:r>
            <w:r w:rsidR="00BF0261" w:rsidRPr="00BF0261">
              <w:rPr>
                <w:rFonts w:ascii="Times New Roman" w:hAnsi="Times New Roman" w:cs="Times New Roman"/>
                <w:noProof/>
                <w:webHidden/>
                <w:sz w:val="24"/>
                <w:szCs w:val="24"/>
              </w:rPr>
              <w:tab/>
            </w:r>
            <w:r w:rsidR="00BF0261" w:rsidRPr="00BF0261">
              <w:rPr>
                <w:rFonts w:ascii="Times New Roman" w:hAnsi="Times New Roman" w:cs="Times New Roman"/>
                <w:noProof/>
                <w:webHidden/>
                <w:sz w:val="24"/>
                <w:szCs w:val="24"/>
              </w:rPr>
              <w:fldChar w:fldCharType="begin"/>
            </w:r>
            <w:r w:rsidR="00BF0261" w:rsidRPr="00BF0261">
              <w:rPr>
                <w:rFonts w:ascii="Times New Roman" w:hAnsi="Times New Roman" w:cs="Times New Roman"/>
                <w:noProof/>
                <w:webHidden/>
                <w:sz w:val="24"/>
                <w:szCs w:val="24"/>
              </w:rPr>
              <w:instrText xml:space="preserve"> PAGEREF _Toc225860893 \h </w:instrText>
            </w:r>
            <w:r w:rsidR="00BF0261" w:rsidRPr="00BF0261">
              <w:rPr>
                <w:rFonts w:ascii="Times New Roman" w:hAnsi="Times New Roman" w:cs="Times New Roman"/>
                <w:noProof/>
                <w:webHidden/>
                <w:sz w:val="24"/>
                <w:szCs w:val="24"/>
              </w:rPr>
            </w:r>
            <w:r w:rsidR="00BF0261" w:rsidRPr="00BF0261">
              <w:rPr>
                <w:rFonts w:ascii="Times New Roman" w:hAnsi="Times New Roman" w:cs="Times New Roman"/>
                <w:noProof/>
                <w:webHidden/>
                <w:sz w:val="24"/>
                <w:szCs w:val="24"/>
              </w:rPr>
              <w:fldChar w:fldCharType="separate"/>
            </w:r>
            <w:r w:rsidR="00BF0261">
              <w:rPr>
                <w:rFonts w:ascii="Times New Roman" w:hAnsi="Times New Roman" w:cs="Times New Roman"/>
                <w:noProof/>
                <w:webHidden/>
                <w:sz w:val="24"/>
                <w:szCs w:val="24"/>
              </w:rPr>
              <w:t>11</w:t>
            </w:r>
            <w:r w:rsidR="00BF0261" w:rsidRPr="00BF0261">
              <w:rPr>
                <w:rFonts w:ascii="Times New Roman" w:hAnsi="Times New Roman" w:cs="Times New Roman"/>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noProof/>
              <w:sz w:val="24"/>
              <w:szCs w:val="24"/>
              <w:lang w:val="ru-RU" w:eastAsia="ru-RU"/>
            </w:rPr>
          </w:pPr>
          <w:hyperlink w:anchor="_Toc225860894" w:history="1">
            <w:r w:rsidR="00DA4CFF">
              <w:rPr>
                <w:rStyle w:val="afff"/>
                <w:rFonts w:ascii="Times New Roman" w:eastAsia="Times New Roman" w:hAnsi="Times New Roman" w:cs="Times New Roman"/>
                <w:noProof/>
                <w:sz w:val="24"/>
                <w:szCs w:val="24"/>
                <w:lang w:val="ru-RU" w:eastAsia="ru-RU"/>
              </w:rPr>
              <w:t>5.10 Құжаттарды эл</w:t>
            </w:r>
            <w:r w:rsidR="00BF0261" w:rsidRPr="00BF0261">
              <w:rPr>
                <w:rStyle w:val="afff"/>
                <w:rFonts w:ascii="Times New Roman" w:eastAsia="Times New Roman" w:hAnsi="Times New Roman" w:cs="Times New Roman"/>
                <w:noProof/>
                <w:sz w:val="24"/>
                <w:szCs w:val="24"/>
                <w:lang w:val="ru-RU" w:eastAsia="ru-RU"/>
              </w:rPr>
              <w:t>ектрон</w:t>
            </w:r>
            <w:r w:rsidR="00DA4CFF">
              <w:rPr>
                <w:rStyle w:val="afff"/>
                <w:rFonts w:ascii="Times New Roman" w:eastAsia="Times New Roman" w:hAnsi="Times New Roman" w:cs="Times New Roman"/>
                <w:noProof/>
                <w:sz w:val="24"/>
                <w:szCs w:val="24"/>
                <w:lang w:val="ru-RU" w:eastAsia="ru-RU"/>
              </w:rPr>
              <w:t>дық басқару</w:t>
            </w:r>
            <w:r w:rsidR="00BF0261" w:rsidRPr="00BF0261">
              <w:rPr>
                <w:rFonts w:ascii="Times New Roman" w:hAnsi="Times New Roman" w:cs="Times New Roman"/>
                <w:noProof/>
                <w:webHidden/>
                <w:sz w:val="24"/>
                <w:szCs w:val="24"/>
              </w:rPr>
              <w:tab/>
            </w:r>
            <w:r w:rsidR="00BF0261" w:rsidRPr="00BF0261">
              <w:rPr>
                <w:rFonts w:ascii="Times New Roman" w:hAnsi="Times New Roman" w:cs="Times New Roman"/>
                <w:noProof/>
                <w:webHidden/>
                <w:sz w:val="24"/>
                <w:szCs w:val="24"/>
              </w:rPr>
              <w:fldChar w:fldCharType="begin"/>
            </w:r>
            <w:r w:rsidR="00BF0261" w:rsidRPr="00BF0261">
              <w:rPr>
                <w:rFonts w:ascii="Times New Roman" w:hAnsi="Times New Roman" w:cs="Times New Roman"/>
                <w:noProof/>
                <w:webHidden/>
                <w:sz w:val="24"/>
                <w:szCs w:val="24"/>
              </w:rPr>
              <w:instrText xml:space="preserve"> PAGEREF _Toc225860894 \h </w:instrText>
            </w:r>
            <w:r w:rsidR="00BF0261" w:rsidRPr="00BF0261">
              <w:rPr>
                <w:rFonts w:ascii="Times New Roman" w:hAnsi="Times New Roman" w:cs="Times New Roman"/>
                <w:noProof/>
                <w:webHidden/>
                <w:sz w:val="24"/>
                <w:szCs w:val="24"/>
              </w:rPr>
            </w:r>
            <w:r w:rsidR="00BF0261" w:rsidRPr="00BF0261">
              <w:rPr>
                <w:rFonts w:ascii="Times New Roman" w:hAnsi="Times New Roman" w:cs="Times New Roman"/>
                <w:noProof/>
                <w:webHidden/>
                <w:sz w:val="24"/>
                <w:szCs w:val="24"/>
              </w:rPr>
              <w:fldChar w:fldCharType="separate"/>
            </w:r>
            <w:r w:rsidR="00BF0261">
              <w:rPr>
                <w:rFonts w:ascii="Times New Roman" w:hAnsi="Times New Roman" w:cs="Times New Roman"/>
                <w:noProof/>
                <w:webHidden/>
                <w:sz w:val="24"/>
                <w:szCs w:val="24"/>
              </w:rPr>
              <w:t>12</w:t>
            </w:r>
            <w:r w:rsidR="00BF0261" w:rsidRPr="00BF0261">
              <w:rPr>
                <w:rFonts w:ascii="Times New Roman" w:hAnsi="Times New Roman" w:cs="Times New Roman"/>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b/>
              <w:noProof/>
              <w:sz w:val="24"/>
              <w:szCs w:val="24"/>
              <w:lang w:val="ru-RU" w:eastAsia="ru-RU"/>
            </w:rPr>
          </w:pPr>
          <w:hyperlink w:anchor="_Toc225860895" w:history="1">
            <w:r w:rsidR="00BF0261" w:rsidRPr="00BF0261">
              <w:rPr>
                <w:rStyle w:val="afff"/>
                <w:rFonts w:ascii="Times New Roman" w:eastAsia="Times New Roman" w:hAnsi="Times New Roman" w:cs="Times New Roman"/>
                <w:b/>
                <w:noProof/>
                <w:sz w:val="24"/>
                <w:szCs w:val="24"/>
                <w:lang w:val="ru-RU" w:eastAsia="ru-RU"/>
              </w:rPr>
              <w:t>6. Техни</w:t>
            </w:r>
            <w:r w:rsidR="00DA4CFF">
              <w:rPr>
                <w:rStyle w:val="afff"/>
                <w:rFonts w:ascii="Times New Roman" w:eastAsia="Times New Roman" w:hAnsi="Times New Roman" w:cs="Times New Roman"/>
                <w:b/>
                <w:noProof/>
                <w:sz w:val="24"/>
                <w:szCs w:val="24"/>
                <w:lang w:val="ru-RU" w:eastAsia="ru-RU"/>
              </w:rPr>
              <w:t>калық және интеграциялық талаптар</w:t>
            </w:r>
            <w:r w:rsidR="00BF0261" w:rsidRPr="00BF0261">
              <w:rPr>
                <w:rStyle w:val="afff"/>
                <w:rFonts w:ascii="Times New Roman" w:eastAsia="Times New Roman" w:hAnsi="Times New Roman" w:cs="Times New Roman"/>
                <w:b/>
                <w:noProof/>
                <w:sz w:val="24"/>
                <w:szCs w:val="24"/>
                <w:lang w:val="ru-RU" w:eastAsia="ru-RU"/>
              </w:rPr>
              <w:t>:</w:t>
            </w:r>
            <w:r w:rsidR="00BF0261" w:rsidRPr="00BF0261">
              <w:rPr>
                <w:rFonts w:ascii="Times New Roman" w:hAnsi="Times New Roman" w:cs="Times New Roman"/>
                <w:b/>
                <w:noProof/>
                <w:webHidden/>
                <w:sz w:val="24"/>
                <w:szCs w:val="24"/>
              </w:rPr>
              <w:tab/>
            </w:r>
            <w:r w:rsidR="00BF0261" w:rsidRPr="00BF0261">
              <w:rPr>
                <w:rFonts w:ascii="Times New Roman" w:hAnsi="Times New Roman" w:cs="Times New Roman"/>
                <w:b/>
                <w:noProof/>
                <w:webHidden/>
                <w:sz w:val="24"/>
                <w:szCs w:val="24"/>
              </w:rPr>
              <w:fldChar w:fldCharType="begin"/>
            </w:r>
            <w:r w:rsidR="00BF0261" w:rsidRPr="00BF0261">
              <w:rPr>
                <w:rFonts w:ascii="Times New Roman" w:hAnsi="Times New Roman" w:cs="Times New Roman"/>
                <w:b/>
                <w:noProof/>
                <w:webHidden/>
                <w:sz w:val="24"/>
                <w:szCs w:val="24"/>
              </w:rPr>
              <w:instrText xml:space="preserve"> PAGEREF _Toc225860895 \h </w:instrText>
            </w:r>
            <w:r w:rsidR="00BF0261" w:rsidRPr="00BF0261">
              <w:rPr>
                <w:rFonts w:ascii="Times New Roman" w:hAnsi="Times New Roman" w:cs="Times New Roman"/>
                <w:b/>
                <w:noProof/>
                <w:webHidden/>
                <w:sz w:val="24"/>
                <w:szCs w:val="24"/>
              </w:rPr>
            </w:r>
            <w:r w:rsidR="00BF0261" w:rsidRPr="00BF0261">
              <w:rPr>
                <w:rFonts w:ascii="Times New Roman" w:hAnsi="Times New Roman" w:cs="Times New Roman"/>
                <w:b/>
                <w:noProof/>
                <w:webHidden/>
                <w:sz w:val="24"/>
                <w:szCs w:val="24"/>
              </w:rPr>
              <w:fldChar w:fldCharType="separate"/>
            </w:r>
            <w:r w:rsidR="00BF0261">
              <w:rPr>
                <w:rFonts w:ascii="Times New Roman" w:hAnsi="Times New Roman" w:cs="Times New Roman"/>
                <w:b/>
                <w:noProof/>
                <w:webHidden/>
                <w:sz w:val="24"/>
                <w:szCs w:val="24"/>
              </w:rPr>
              <w:t>12</w:t>
            </w:r>
            <w:r w:rsidR="00BF0261" w:rsidRPr="00BF0261">
              <w:rPr>
                <w:rFonts w:ascii="Times New Roman" w:hAnsi="Times New Roman" w:cs="Times New Roman"/>
                <w:b/>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b/>
              <w:noProof/>
              <w:sz w:val="24"/>
              <w:szCs w:val="24"/>
              <w:lang w:val="ru-RU" w:eastAsia="ru-RU"/>
            </w:rPr>
          </w:pPr>
          <w:hyperlink w:anchor="_Toc225860896" w:history="1">
            <w:r w:rsidR="00DA4CFF">
              <w:rPr>
                <w:rStyle w:val="afff"/>
                <w:rFonts w:ascii="Times New Roman" w:eastAsia="Times New Roman" w:hAnsi="Times New Roman" w:cs="Times New Roman"/>
                <w:b/>
                <w:noProof/>
                <w:sz w:val="24"/>
                <w:szCs w:val="24"/>
                <w:lang w:val="ru-RU" w:eastAsia="ru-RU"/>
              </w:rPr>
              <w:t>7. Нәтижелер</w:t>
            </w:r>
            <w:r w:rsidR="00BF0261" w:rsidRPr="00BF0261">
              <w:rPr>
                <w:rStyle w:val="afff"/>
                <w:rFonts w:ascii="Times New Roman" w:eastAsia="Times New Roman" w:hAnsi="Times New Roman" w:cs="Times New Roman"/>
                <w:b/>
                <w:noProof/>
                <w:sz w:val="24"/>
                <w:szCs w:val="24"/>
                <w:lang w:val="ru-RU" w:eastAsia="ru-RU"/>
              </w:rPr>
              <w:t>:</w:t>
            </w:r>
            <w:r w:rsidR="00BF0261" w:rsidRPr="00BF0261">
              <w:rPr>
                <w:rFonts w:ascii="Times New Roman" w:hAnsi="Times New Roman" w:cs="Times New Roman"/>
                <w:b/>
                <w:noProof/>
                <w:webHidden/>
                <w:sz w:val="24"/>
                <w:szCs w:val="24"/>
              </w:rPr>
              <w:tab/>
            </w:r>
            <w:r w:rsidR="00BF0261" w:rsidRPr="00BF0261">
              <w:rPr>
                <w:rFonts w:ascii="Times New Roman" w:hAnsi="Times New Roman" w:cs="Times New Roman"/>
                <w:b/>
                <w:noProof/>
                <w:webHidden/>
                <w:sz w:val="24"/>
                <w:szCs w:val="24"/>
              </w:rPr>
              <w:fldChar w:fldCharType="begin"/>
            </w:r>
            <w:r w:rsidR="00BF0261" w:rsidRPr="00BF0261">
              <w:rPr>
                <w:rFonts w:ascii="Times New Roman" w:hAnsi="Times New Roman" w:cs="Times New Roman"/>
                <w:b/>
                <w:noProof/>
                <w:webHidden/>
                <w:sz w:val="24"/>
                <w:szCs w:val="24"/>
              </w:rPr>
              <w:instrText xml:space="preserve"> PAGEREF _Toc225860896 \h </w:instrText>
            </w:r>
            <w:r w:rsidR="00BF0261" w:rsidRPr="00BF0261">
              <w:rPr>
                <w:rFonts w:ascii="Times New Roman" w:hAnsi="Times New Roman" w:cs="Times New Roman"/>
                <w:b/>
                <w:noProof/>
                <w:webHidden/>
                <w:sz w:val="24"/>
                <w:szCs w:val="24"/>
              </w:rPr>
            </w:r>
            <w:r w:rsidR="00BF0261" w:rsidRPr="00BF0261">
              <w:rPr>
                <w:rFonts w:ascii="Times New Roman" w:hAnsi="Times New Roman" w:cs="Times New Roman"/>
                <w:b/>
                <w:noProof/>
                <w:webHidden/>
                <w:sz w:val="24"/>
                <w:szCs w:val="24"/>
              </w:rPr>
              <w:fldChar w:fldCharType="separate"/>
            </w:r>
            <w:r w:rsidR="00BF0261">
              <w:rPr>
                <w:rFonts w:ascii="Times New Roman" w:hAnsi="Times New Roman" w:cs="Times New Roman"/>
                <w:b/>
                <w:noProof/>
                <w:webHidden/>
                <w:sz w:val="24"/>
                <w:szCs w:val="24"/>
              </w:rPr>
              <w:t>12</w:t>
            </w:r>
            <w:r w:rsidR="00BF0261" w:rsidRPr="00BF0261">
              <w:rPr>
                <w:rFonts w:ascii="Times New Roman" w:hAnsi="Times New Roman" w:cs="Times New Roman"/>
                <w:b/>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b/>
              <w:noProof/>
              <w:sz w:val="24"/>
              <w:szCs w:val="24"/>
              <w:lang w:val="ru-RU" w:eastAsia="ru-RU"/>
            </w:rPr>
          </w:pPr>
          <w:hyperlink w:anchor="_Toc225860897" w:history="1">
            <w:r w:rsidR="00DA4CFF">
              <w:rPr>
                <w:rStyle w:val="afff"/>
                <w:rFonts w:ascii="Times New Roman" w:eastAsia="Times New Roman" w:hAnsi="Times New Roman" w:cs="Times New Roman"/>
                <w:b/>
                <w:noProof/>
                <w:sz w:val="24"/>
                <w:szCs w:val="24"/>
                <w:lang w:val="ru-RU" w:eastAsia="ru-RU"/>
              </w:rPr>
              <w:t>8. Жеткізуші біліктілігіне қойылатын талаптар</w:t>
            </w:r>
            <w:r w:rsidR="00BF0261" w:rsidRPr="00BF0261">
              <w:rPr>
                <w:rStyle w:val="afff"/>
                <w:rFonts w:ascii="Times New Roman" w:eastAsia="Times New Roman" w:hAnsi="Times New Roman" w:cs="Times New Roman"/>
                <w:b/>
                <w:noProof/>
                <w:sz w:val="24"/>
                <w:szCs w:val="24"/>
                <w:lang w:val="ru-RU" w:eastAsia="ru-RU"/>
              </w:rPr>
              <w:t>:</w:t>
            </w:r>
            <w:r w:rsidR="00BF0261" w:rsidRPr="00BF0261">
              <w:rPr>
                <w:rFonts w:ascii="Times New Roman" w:hAnsi="Times New Roman" w:cs="Times New Roman"/>
                <w:b/>
                <w:noProof/>
                <w:webHidden/>
                <w:sz w:val="24"/>
                <w:szCs w:val="24"/>
              </w:rPr>
              <w:tab/>
            </w:r>
            <w:r w:rsidR="00BF0261" w:rsidRPr="00BF0261">
              <w:rPr>
                <w:rFonts w:ascii="Times New Roman" w:hAnsi="Times New Roman" w:cs="Times New Roman"/>
                <w:b/>
                <w:noProof/>
                <w:webHidden/>
                <w:sz w:val="24"/>
                <w:szCs w:val="24"/>
              </w:rPr>
              <w:fldChar w:fldCharType="begin"/>
            </w:r>
            <w:r w:rsidR="00BF0261" w:rsidRPr="00BF0261">
              <w:rPr>
                <w:rFonts w:ascii="Times New Roman" w:hAnsi="Times New Roman" w:cs="Times New Roman"/>
                <w:b/>
                <w:noProof/>
                <w:webHidden/>
                <w:sz w:val="24"/>
                <w:szCs w:val="24"/>
              </w:rPr>
              <w:instrText xml:space="preserve"> PAGEREF _Toc225860897 \h </w:instrText>
            </w:r>
            <w:r w:rsidR="00BF0261" w:rsidRPr="00BF0261">
              <w:rPr>
                <w:rFonts w:ascii="Times New Roman" w:hAnsi="Times New Roman" w:cs="Times New Roman"/>
                <w:b/>
                <w:noProof/>
                <w:webHidden/>
                <w:sz w:val="24"/>
                <w:szCs w:val="24"/>
              </w:rPr>
            </w:r>
            <w:r w:rsidR="00BF0261" w:rsidRPr="00BF0261">
              <w:rPr>
                <w:rFonts w:ascii="Times New Roman" w:hAnsi="Times New Roman" w:cs="Times New Roman"/>
                <w:b/>
                <w:noProof/>
                <w:webHidden/>
                <w:sz w:val="24"/>
                <w:szCs w:val="24"/>
              </w:rPr>
              <w:fldChar w:fldCharType="separate"/>
            </w:r>
            <w:r w:rsidR="00BF0261">
              <w:rPr>
                <w:rFonts w:ascii="Times New Roman" w:hAnsi="Times New Roman" w:cs="Times New Roman"/>
                <w:b/>
                <w:noProof/>
                <w:webHidden/>
                <w:sz w:val="24"/>
                <w:szCs w:val="24"/>
              </w:rPr>
              <w:t>13</w:t>
            </w:r>
            <w:r w:rsidR="00BF0261" w:rsidRPr="00BF0261">
              <w:rPr>
                <w:rFonts w:ascii="Times New Roman" w:hAnsi="Times New Roman" w:cs="Times New Roman"/>
                <w:b/>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b/>
              <w:noProof/>
              <w:sz w:val="24"/>
              <w:szCs w:val="24"/>
              <w:lang w:val="ru-RU" w:eastAsia="ru-RU"/>
            </w:rPr>
          </w:pPr>
          <w:hyperlink w:anchor="_Toc225860898" w:history="1">
            <w:r w:rsidR="00DA4CFF">
              <w:rPr>
                <w:rStyle w:val="afff"/>
                <w:rFonts w:ascii="Times New Roman" w:eastAsia="Times New Roman" w:hAnsi="Times New Roman" w:cs="Times New Roman"/>
                <w:b/>
                <w:noProof/>
                <w:sz w:val="24"/>
                <w:szCs w:val="24"/>
                <w:lang w:val="ru-RU" w:eastAsia="ru-RU"/>
              </w:rPr>
              <w:t>9. Ұсыныстарды беру бойынша нұсқаулық</w:t>
            </w:r>
            <w:r w:rsidR="00BF0261" w:rsidRPr="00BF0261">
              <w:rPr>
                <w:rStyle w:val="afff"/>
                <w:rFonts w:ascii="Times New Roman" w:eastAsia="Times New Roman" w:hAnsi="Times New Roman" w:cs="Times New Roman"/>
                <w:b/>
                <w:noProof/>
                <w:sz w:val="24"/>
                <w:szCs w:val="24"/>
                <w:lang w:val="ru-RU" w:eastAsia="ru-RU"/>
              </w:rPr>
              <w:t>:</w:t>
            </w:r>
            <w:r w:rsidR="00BF0261" w:rsidRPr="00BF0261">
              <w:rPr>
                <w:rFonts w:ascii="Times New Roman" w:hAnsi="Times New Roman" w:cs="Times New Roman"/>
                <w:b/>
                <w:noProof/>
                <w:webHidden/>
                <w:sz w:val="24"/>
                <w:szCs w:val="24"/>
              </w:rPr>
              <w:tab/>
            </w:r>
            <w:r w:rsidR="00BF0261" w:rsidRPr="00BF0261">
              <w:rPr>
                <w:rFonts w:ascii="Times New Roman" w:hAnsi="Times New Roman" w:cs="Times New Roman"/>
                <w:b/>
                <w:noProof/>
                <w:webHidden/>
                <w:sz w:val="24"/>
                <w:szCs w:val="24"/>
              </w:rPr>
              <w:fldChar w:fldCharType="begin"/>
            </w:r>
            <w:r w:rsidR="00BF0261" w:rsidRPr="00BF0261">
              <w:rPr>
                <w:rFonts w:ascii="Times New Roman" w:hAnsi="Times New Roman" w:cs="Times New Roman"/>
                <w:b/>
                <w:noProof/>
                <w:webHidden/>
                <w:sz w:val="24"/>
                <w:szCs w:val="24"/>
              </w:rPr>
              <w:instrText xml:space="preserve"> PAGEREF _Toc225860898 \h </w:instrText>
            </w:r>
            <w:r w:rsidR="00BF0261" w:rsidRPr="00BF0261">
              <w:rPr>
                <w:rFonts w:ascii="Times New Roman" w:hAnsi="Times New Roman" w:cs="Times New Roman"/>
                <w:b/>
                <w:noProof/>
                <w:webHidden/>
                <w:sz w:val="24"/>
                <w:szCs w:val="24"/>
              </w:rPr>
            </w:r>
            <w:r w:rsidR="00BF0261" w:rsidRPr="00BF0261">
              <w:rPr>
                <w:rFonts w:ascii="Times New Roman" w:hAnsi="Times New Roman" w:cs="Times New Roman"/>
                <w:b/>
                <w:noProof/>
                <w:webHidden/>
                <w:sz w:val="24"/>
                <w:szCs w:val="24"/>
              </w:rPr>
              <w:fldChar w:fldCharType="separate"/>
            </w:r>
            <w:r w:rsidR="00BF0261">
              <w:rPr>
                <w:rFonts w:ascii="Times New Roman" w:hAnsi="Times New Roman" w:cs="Times New Roman"/>
                <w:b/>
                <w:noProof/>
                <w:webHidden/>
                <w:sz w:val="24"/>
                <w:szCs w:val="24"/>
              </w:rPr>
              <w:t>13</w:t>
            </w:r>
            <w:r w:rsidR="00BF0261" w:rsidRPr="00BF0261">
              <w:rPr>
                <w:rFonts w:ascii="Times New Roman" w:hAnsi="Times New Roman" w:cs="Times New Roman"/>
                <w:b/>
                <w:noProof/>
                <w:webHidden/>
                <w:sz w:val="24"/>
                <w:szCs w:val="24"/>
              </w:rPr>
              <w:fldChar w:fldCharType="end"/>
            </w:r>
          </w:hyperlink>
        </w:p>
        <w:p w:rsidR="00BF0261" w:rsidRPr="00BF0261" w:rsidRDefault="00C445E1" w:rsidP="00BF0261">
          <w:pPr>
            <w:pStyle w:val="38"/>
            <w:tabs>
              <w:tab w:val="right" w:leader="dot" w:pos="8113"/>
            </w:tabs>
            <w:jc w:val="both"/>
            <w:rPr>
              <w:rFonts w:ascii="Times New Roman" w:hAnsi="Times New Roman" w:cs="Times New Roman"/>
              <w:b/>
              <w:noProof/>
              <w:sz w:val="24"/>
              <w:szCs w:val="24"/>
              <w:lang w:val="ru-RU" w:eastAsia="ru-RU"/>
            </w:rPr>
          </w:pPr>
          <w:hyperlink w:anchor="_Toc225860899" w:history="1">
            <w:r w:rsidR="00DA4CFF">
              <w:rPr>
                <w:rStyle w:val="afff"/>
                <w:rFonts w:ascii="Times New Roman" w:eastAsia="Times New Roman" w:hAnsi="Times New Roman" w:cs="Times New Roman"/>
                <w:b/>
                <w:noProof/>
                <w:sz w:val="24"/>
                <w:szCs w:val="24"/>
                <w:lang w:val="ru-RU" w:eastAsia="ru-RU"/>
              </w:rPr>
              <w:t>10. Бағалау критерийлері</w:t>
            </w:r>
            <w:r w:rsidR="00BF0261" w:rsidRPr="00BF0261">
              <w:rPr>
                <w:rFonts w:ascii="Times New Roman" w:hAnsi="Times New Roman" w:cs="Times New Roman"/>
                <w:b/>
                <w:noProof/>
                <w:webHidden/>
                <w:sz w:val="24"/>
                <w:szCs w:val="24"/>
              </w:rPr>
              <w:tab/>
            </w:r>
            <w:r w:rsidR="00BF0261" w:rsidRPr="00BF0261">
              <w:rPr>
                <w:rFonts w:ascii="Times New Roman" w:hAnsi="Times New Roman" w:cs="Times New Roman"/>
                <w:b/>
                <w:noProof/>
                <w:webHidden/>
                <w:sz w:val="24"/>
                <w:szCs w:val="24"/>
              </w:rPr>
              <w:fldChar w:fldCharType="begin"/>
            </w:r>
            <w:r w:rsidR="00BF0261" w:rsidRPr="00BF0261">
              <w:rPr>
                <w:rFonts w:ascii="Times New Roman" w:hAnsi="Times New Roman" w:cs="Times New Roman"/>
                <w:b/>
                <w:noProof/>
                <w:webHidden/>
                <w:sz w:val="24"/>
                <w:szCs w:val="24"/>
              </w:rPr>
              <w:instrText xml:space="preserve"> PAGEREF _Toc225860899 \h </w:instrText>
            </w:r>
            <w:r w:rsidR="00BF0261" w:rsidRPr="00BF0261">
              <w:rPr>
                <w:rFonts w:ascii="Times New Roman" w:hAnsi="Times New Roman" w:cs="Times New Roman"/>
                <w:b/>
                <w:noProof/>
                <w:webHidden/>
                <w:sz w:val="24"/>
                <w:szCs w:val="24"/>
              </w:rPr>
            </w:r>
            <w:r w:rsidR="00BF0261" w:rsidRPr="00BF0261">
              <w:rPr>
                <w:rFonts w:ascii="Times New Roman" w:hAnsi="Times New Roman" w:cs="Times New Roman"/>
                <w:b/>
                <w:noProof/>
                <w:webHidden/>
                <w:sz w:val="24"/>
                <w:szCs w:val="24"/>
              </w:rPr>
              <w:fldChar w:fldCharType="separate"/>
            </w:r>
            <w:r w:rsidR="00BF0261">
              <w:rPr>
                <w:rFonts w:ascii="Times New Roman" w:hAnsi="Times New Roman" w:cs="Times New Roman"/>
                <w:b/>
                <w:noProof/>
                <w:webHidden/>
                <w:sz w:val="24"/>
                <w:szCs w:val="24"/>
              </w:rPr>
              <w:t>13</w:t>
            </w:r>
            <w:r w:rsidR="00BF0261" w:rsidRPr="00BF0261">
              <w:rPr>
                <w:rFonts w:ascii="Times New Roman" w:hAnsi="Times New Roman" w:cs="Times New Roman"/>
                <w:b/>
                <w:noProof/>
                <w:webHidden/>
                <w:sz w:val="24"/>
                <w:szCs w:val="24"/>
              </w:rPr>
              <w:fldChar w:fldCharType="end"/>
            </w:r>
          </w:hyperlink>
        </w:p>
        <w:p w:rsidR="00BF0261" w:rsidRPr="00BF0261" w:rsidRDefault="00C445E1" w:rsidP="00BF0261">
          <w:pPr>
            <w:pStyle w:val="38"/>
            <w:tabs>
              <w:tab w:val="left" w:pos="1100"/>
              <w:tab w:val="right" w:leader="dot" w:pos="8113"/>
            </w:tabs>
            <w:jc w:val="both"/>
            <w:rPr>
              <w:rFonts w:ascii="Times New Roman" w:hAnsi="Times New Roman" w:cs="Times New Roman"/>
              <w:b/>
              <w:noProof/>
              <w:sz w:val="24"/>
              <w:szCs w:val="24"/>
              <w:lang w:val="ru-RU" w:eastAsia="ru-RU"/>
            </w:rPr>
          </w:pPr>
          <w:hyperlink w:anchor="_Toc225860900" w:history="1">
            <w:r w:rsidR="00BF0261" w:rsidRPr="00BF0261">
              <w:rPr>
                <w:rStyle w:val="afff"/>
                <w:rFonts w:ascii="Times New Roman" w:eastAsia="Times New Roman" w:hAnsi="Times New Roman" w:cs="Times New Roman"/>
                <w:b/>
                <w:noProof/>
                <w:sz w:val="24"/>
                <w:szCs w:val="24"/>
                <w:lang w:val="ru-RU" w:eastAsia="ru-RU"/>
              </w:rPr>
              <w:t>11.</w:t>
            </w:r>
            <w:r w:rsidR="00BF0261" w:rsidRPr="00BF0261">
              <w:rPr>
                <w:rFonts w:ascii="Times New Roman" w:hAnsi="Times New Roman" w:cs="Times New Roman"/>
                <w:b/>
                <w:noProof/>
                <w:sz w:val="24"/>
                <w:szCs w:val="24"/>
                <w:lang w:val="ru-RU" w:eastAsia="ru-RU"/>
              </w:rPr>
              <w:tab/>
            </w:r>
            <w:r w:rsidR="00DA4CFF">
              <w:rPr>
                <w:rStyle w:val="afff"/>
                <w:rFonts w:ascii="Times New Roman" w:eastAsia="Times New Roman" w:hAnsi="Times New Roman" w:cs="Times New Roman"/>
                <w:b/>
                <w:noProof/>
                <w:sz w:val="24"/>
                <w:szCs w:val="24"/>
                <w:lang w:val="ru-RU" w:eastAsia="ru-RU"/>
              </w:rPr>
              <w:t>Енгізу мерзімдері</w:t>
            </w:r>
            <w:r w:rsidR="00BF0261" w:rsidRPr="00BF0261">
              <w:rPr>
                <w:rFonts w:ascii="Times New Roman" w:hAnsi="Times New Roman" w:cs="Times New Roman"/>
                <w:b/>
                <w:noProof/>
                <w:webHidden/>
                <w:sz w:val="24"/>
                <w:szCs w:val="24"/>
              </w:rPr>
              <w:tab/>
            </w:r>
            <w:r w:rsidR="00BF0261" w:rsidRPr="00BF0261">
              <w:rPr>
                <w:rFonts w:ascii="Times New Roman" w:hAnsi="Times New Roman" w:cs="Times New Roman"/>
                <w:b/>
                <w:noProof/>
                <w:webHidden/>
                <w:sz w:val="24"/>
                <w:szCs w:val="24"/>
              </w:rPr>
              <w:fldChar w:fldCharType="begin"/>
            </w:r>
            <w:r w:rsidR="00BF0261" w:rsidRPr="00BF0261">
              <w:rPr>
                <w:rFonts w:ascii="Times New Roman" w:hAnsi="Times New Roman" w:cs="Times New Roman"/>
                <w:b/>
                <w:noProof/>
                <w:webHidden/>
                <w:sz w:val="24"/>
                <w:szCs w:val="24"/>
              </w:rPr>
              <w:instrText xml:space="preserve"> PAGEREF _Toc225860900 \h </w:instrText>
            </w:r>
            <w:r w:rsidR="00BF0261" w:rsidRPr="00BF0261">
              <w:rPr>
                <w:rFonts w:ascii="Times New Roman" w:hAnsi="Times New Roman" w:cs="Times New Roman"/>
                <w:b/>
                <w:noProof/>
                <w:webHidden/>
                <w:sz w:val="24"/>
                <w:szCs w:val="24"/>
              </w:rPr>
            </w:r>
            <w:r w:rsidR="00BF0261" w:rsidRPr="00BF0261">
              <w:rPr>
                <w:rFonts w:ascii="Times New Roman" w:hAnsi="Times New Roman" w:cs="Times New Roman"/>
                <w:b/>
                <w:noProof/>
                <w:webHidden/>
                <w:sz w:val="24"/>
                <w:szCs w:val="24"/>
              </w:rPr>
              <w:fldChar w:fldCharType="separate"/>
            </w:r>
            <w:r w:rsidR="00BF0261">
              <w:rPr>
                <w:rFonts w:ascii="Times New Roman" w:hAnsi="Times New Roman" w:cs="Times New Roman"/>
                <w:b/>
                <w:noProof/>
                <w:webHidden/>
                <w:sz w:val="24"/>
                <w:szCs w:val="24"/>
              </w:rPr>
              <w:t>13</w:t>
            </w:r>
            <w:r w:rsidR="00BF0261" w:rsidRPr="00BF0261">
              <w:rPr>
                <w:rFonts w:ascii="Times New Roman" w:hAnsi="Times New Roman" w:cs="Times New Roman"/>
                <w:b/>
                <w:noProof/>
                <w:webHidden/>
                <w:sz w:val="24"/>
                <w:szCs w:val="24"/>
              </w:rPr>
              <w:fldChar w:fldCharType="end"/>
            </w:r>
          </w:hyperlink>
        </w:p>
        <w:p w:rsidR="00BF0261" w:rsidRPr="00BF0261" w:rsidRDefault="00C445E1" w:rsidP="00BF0261">
          <w:pPr>
            <w:pStyle w:val="38"/>
            <w:tabs>
              <w:tab w:val="left" w:pos="1100"/>
              <w:tab w:val="right" w:leader="dot" w:pos="8113"/>
            </w:tabs>
            <w:jc w:val="both"/>
            <w:rPr>
              <w:rFonts w:ascii="Times New Roman" w:hAnsi="Times New Roman" w:cs="Times New Roman"/>
              <w:b/>
              <w:noProof/>
              <w:sz w:val="24"/>
              <w:szCs w:val="24"/>
              <w:lang w:val="ru-RU" w:eastAsia="ru-RU"/>
            </w:rPr>
          </w:pPr>
          <w:hyperlink w:anchor="_Toc225860901" w:history="1">
            <w:r w:rsidR="00BF0261" w:rsidRPr="00BF0261">
              <w:rPr>
                <w:rStyle w:val="afff"/>
                <w:rFonts w:ascii="Times New Roman" w:eastAsia="Times New Roman" w:hAnsi="Times New Roman" w:cs="Times New Roman"/>
                <w:b/>
                <w:noProof/>
                <w:sz w:val="24"/>
                <w:szCs w:val="24"/>
                <w:lang w:val="ru-RU" w:eastAsia="ru-RU"/>
              </w:rPr>
              <w:t>12.</w:t>
            </w:r>
            <w:r w:rsidR="00BF0261" w:rsidRPr="00BF0261">
              <w:rPr>
                <w:rFonts w:ascii="Times New Roman" w:hAnsi="Times New Roman" w:cs="Times New Roman"/>
                <w:b/>
                <w:noProof/>
                <w:sz w:val="24"/>
                <w:szCs w:val="24"/>
                <w:lang w:val="ru-RU" w:eastAsia="ru-RU"/>
              </w:rPr>
              <w:tab/>
            </w:r>
            <w:r w:rsidR="00DA4CFF">
              <w:rPr>
                <w:rStyle w:val="afff"/>
                <w:rFonts w:ascii="Times New Roman" w:eastAsia="Times New Roman" w:hAnsi="Times New Roman" w:cs="Times New Roman"/>
                <w:b/>
                <w:noProof/>
                <w:sz w:val="24"/>
                <w:szCs w:val="24"/>
                <w:lang w:val="ru-RU" w:eastAsia="ru-RU"/>
              </w:rPr>
              <w:t>Шарттар мен ережелер</w:t>
            </w:r>
            <w:r w:rsidR="00BF0261" w:rsidRPr="00BF0261">
              <w:rPr>
                <w:rFonts w:ascii="Times New Roman" w:hAnsi="Times New Roman" w:cs="Times New Roman"/>
                <w:b/>
                <w:noProof/>
                <w:webHidden/>
                <w:sz w:val="24"/>
                <w:szCs w:val="24"/>
              </w:rPr>
              <w:tab/>
            </w:r>
            <w:r w:rsidR="00BF0261" w:rsidRPr="00BF0261">
              <w:rPr>
                <w:rFonts w:ascii="Times New Roman" w:hAnsi="Times New Roman" w:cs="Times New Roman"/>
                <w:b/>
                <w:noProof/>
                <w:webHidden/>
                <w:sz w:val="24"/>
                <w:szCs w:val="24"/>
              </w:rPr>
              <w:fldChar w:fldCharType="begin"/>
            </w:r>
            <w:r w:rsidR="00BF0261" w:rsidRPr="00BF0261">
              <w:rPr>
                <w:rFonts w:ascii="Times New Roman" w:hAnsi="Times New Roman" w:cs="Times New Roman"/>
                <w:b/>
                <w:noProof/>
                <w:webHidden/>
                <w:sz w:val="24"/>
                <w:szCs w:val="24"/>
              </w:rPr>
              <w:instrText xml:space="preserve"> PAGEREF _Toc225860901 \h </w:instrText>
            </w:r>
            <w:r w:rsidR="00BF0261" w:rsidRPr="00BF0261">
              <w:rPr>
                <w:rFonts w:ascii="Times New Roman" w:hAnsi="Times New Roman" w:cs="Times New Roman"/>
                <w:b/>
                <w:noProof/>
                <w:webHidden/>
                <w:sz w:val="24"/>
                <w:szCs w:val="24"/>
              </w:rPr>
            </w:r>
            <w:r w:rsidR="00BF0261" w:rsidRPr="00BF0261">
              <w:rPr>
                <w:rFonts w:ascii="Times New Roman" w:hAnsi="Times New Roman" w:cs="Times New Roman"/>
                <w:b/>
                <w:noProof/>
                <w:webHidden/>
                <w:sz w:val="24"/>
                <w:szCs w:val="24"/>
              </w:rPr>
              <w:fldChar w:fldCharType="separate"/>
            </w:r>
            <w:r w:rsidR="00BF0261">
              <w:rPr>
                <w:rFonts w:ascii="Times New Roman" w:hAnsi="Times New Roman" w:cs="Times New Roman"/>
                <w:b/>
                <w:noProof/>
                <w:webHidden/>
                <w:sz w:val="24"/>
                <w:szCs w:val="24"/>
              </w:rPr>
              <w:t>14</w:t>
            </w:r>
            <w:r w:rsidR="00BF0261" w:rsidRPr="00BF0261">
              <w:rPr>
                <w:rFonts w:ascii="Times New Roman" w:hAnsi="Times New Roman" w:cs="Times New Roman"/>
                <w:b/>
                <w:noProof/>
                <w:webHidden/>
                <w:sz w:val="24"/>
                <w:szCs w:val="24"/>
              </w:rPr>
              <w:fldChar w:fldCharType="end"/>
            </w:r>
          </w:hyperlink>
        </w:p>
        <w:p w:rsidR="007F18DB" w:rsidRPr="00BF0261" w:rsidRDefault="007F18DB" w:rsidP="00BF0261">
          <w:pPr>
            <w:jc w:val="both"/>
            <w:rPr>
              <w:rFonts w:ascii="Times New Roman" w:hAnsi="Times New Roman" w:cs="Times New Roman"/>
              <w:sz w:val="24"/>
              <w:szCs w:val="24"/>
            </w:rPr>
          </w:pPr>
          <w:r w:rsidRPr="00BF0261">
            <w:rPr>
              <w:rFonts w:ascii="Times New Roman" w:hAnsi="Times New Roman" w:cs="Times New Roman"/>
              <w:b/>
              <w:bCs/>
              <w:noProof/>
              <w:sz w:val="24"/>
              <w:szCs w:val="24"/>
            </w:rPr>
            <w:fldChar w:fldCharType="end"/>
          </w:r>
        </w:p>
      </w:sdtContent>
    </w:sdt>
    <w:p w:rsidR="007F18DB" w:rsidRPr="00BF0261" w:rsidRDefault="007F18DB" w:rsidP="00BF0261">
      <w:pPr>
        <w:jc w:val="both"/>
        <w:rPr>
          <w:rFonts w:ascii="Times New Roman" w:eastAsiaTheme="majorEastAsia" w:hAnsi="Times New Roman" w:cs="Times New Roman"/>
          <w:b/>
          <w:bCs/>
          <w:sz w:val="24"/>
          <w:szCs w:val="24"/>
        </w:rPr>
      </w:pPr>
      <w:r w:rsidRPr="00BF0261">
        <w:rPr>
          <w:rFonts w:ascii="Times New Roman" w:hAnsi="Times New Roman" w:cs="Times New Roman"/>
          <w:sz w:val="24"/>
          <w:szCs w:val="24"/>
        </w:rPr>
        <w:br w:type="page"/>
      </w:r>
    </w:p>
    <w:p w:rsidR="00612578" w:rsidRPr="000F26EF" w:rsidRDefault="00DA4CFF" w:rsidP="00BF0261">
      <w:pPr>
        <w:pStyle w:val="31"/>
        <w:jc w:val="both"/>
        <w:rPr>
          <w:rFonts w:ascii="Times New Roman" w:eastAsia="Times New Roman" w:hAnsi="Times New Roman" w:cs="Times New Roman"/>
          <w:color w:val="auto"/>
          <w:sz w:val="24"/>
          <w:szCs w:val="24"/>
          <w:lang w:eastAsia="ru-RU"/>
        </w:rPr>
      </w:pPr>
      <w:bookmarkStart w:id="1" w:name="_Toc225860877"/>
      <w:bookmarkStart w:id="2" w:name="_Ref523228382"/>
      <w:r w:rsidRPr="000F26EF">
        <w:rPr>
          <w:rFonts w:ascii="Times New Roman" w:eastAsia="Times New Roman" w:hAnsi="Times New Roman" w:cs="Times New Roman"/>
          <w:color w:val="auto"/>
          <w:sz w:val="24"/>
          <w:szCs w:val="24"/>
          <w:lang w:eastAsia="ru-RU"/>
        </w:rPr>
        <w:lastRenderedPageBreak/>
        <w:t xml:space="preserve">1. </w:t>
      </w:r>
      <w:r>
        <w:rPr>
          <w:rFonts w:ascii="Times New Roman" w:eastAsia="Times New Roman" w:hAnsi="Times New Roman" w:cs="Times New Roman"/>
          <w:color w:val="auto"/>
          <w:sz w:val="24"/>
          <w:szCs w:val="24"/>
          <w:lang w:val="ru-RU" w:eastAsia="ru-RU"/>
        </w:rPr>
        <w:t>Жоба</w:t>
      </w:r>
      <w:r w:rsidRPr="000F26EF">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color w:val="auto"/>
          <w:sz w:val="24"/>
          <w:szCs w:val="24"/>
          <w:lang w:val="ru-RU" w:eastAsia="ru-RU"/>
        </w:rPr>
        <w:t>саласы</w:t>
      </w:r>
      <w:bookmarkEnd w:id="1"/>
    </w:p>
    <w:p w:rsidR="00612578" w:rsidRPr="000F26EF" w:rsidRDefault="00612578" w:rsidP="00BF0261">
      <w:pPr>
        <w:pStyle w:val="31"/>
        <w:jc w:val="both"/>
        <w:rPr>
          <w:rFonts w:ascii="Times New Roman" w:eastAsia="Times New Roman" w:hAnsi="Times New Roman" w:cs="Times New Roman"/>
          <w:color w:val="auto"/>
          <w:sz w:val="24"/>
          <w:szCs w:val="24"/>
          <w:lang w:eastAsia="ru-RU"/>
        </w:rPr>
      </w:pPr>
      <w:bookmarkStart w:id="3" w:name="_Toc225860878"/>
      <w:r w:rsidRPr="000F26EF">
        <w:rPr>
          <w:rFonts w:ascii="Times New Roman" w:eastAsia="Times New Roman" w:hAnsi="Times New Roman" w:cs="Times New Roman"/>
          <w:color w:val="auto"/>
          <w:sz w:val="24"/>
          <w:szCs w:val="24"/>
          <w:lang w:eastAsia="ru-RU"/>
        </w:rPr>
        <w:t xml:space="preserve">1.1 </w:t>
      </w:r>
      <w:r w:rsidR="00DA4CFF">
        <w:rPr>
          <w:rFonts w:ascii="Times New Roman" w:eastAsia="Times New Roman" w:hAnsi="Times New Roman" w:cs="Times New Roman"/>
          <w:color w:val="auto"/>
          <w:sz w:val="24"/>
          <w:szCs w:val="24"/>
          <w:lang w:val="ru-RU" w:eastAsia="ru-RU"/>
        </w:rPr>
        <w:t>Жоба</w:t>
      </w:r>
      <w:r w:rsidR="00DA4CFF" w:rsidRPr="000F26EF">
        <w:rPr>
          <w:rFonts w:ascii="Times New Roman" w:eastAsia="Times New Roman" w:hAnsi="Times New Roman" w:cs="Times New Roman"/>
          <w:color w:val="auto"/>
          <w:sz w:val="24"/>
          <w:szCs w:val="24"/>
          <w:lang w:eastAsia="ru-RU"/>
        </w:rPr>
        <w:t xml:space="preserve"> </w:t>
      </w:r>
      <w:r w:rsidR="00DA4CFF">
        <w:rPr>
          <w:rFonts w:ascii="Times New Roman" w:eastAsia="Times New Roman" w:hAnsi="Times New Roman" w:cs="Times New Roman"/>
          <w:color w:val="auto"/>
          <w:sz w:val="24"/>
          <w:szCs w:val="24"/>
          <w:lang w:val="ru-RU" w:eastAsia="ru-RU"/>
        </w:rPr>
        <w:t>саласына</w:t>
      </w:r>
      <w:r w:rsidR="00DA4CFF" w:rsidRPr="000F26EF">
        <w:rPr>
          <w:rFonts w:ascii="Times New Roman" w:eastAsia="Times New Roman" w:hAnsi="Times New Roman" w:cs="Times New Roman"/>
          <w:color w:val="auto"/>
          <w:sz w:val="24"/>
          <w:szCs w:val="24"/>
          <w:lang w:eastAsia="ru-RU"/>
        </w:rPr>
        <w:t xml:space="preserve"> </w:t>
      </w:r>
      <w:r w:rsidR="00DA4CFF">
        <w:rPr>
          <w:rFonts w:ascii="Times New Roman" w:eastAsia="Times New Roman" w:hAnsi="Times New Roman" w:cs="Times New Roman"/>
          <w:color w:val="auto"/>
          <w:sz w:val="24"/>
          <w:szCs w:val="24"/>
          <w:lang w:val="ru-RU" w:eastAsia="ru-RU"/>
        </w:rPr>
        <w:t>кіріспе</w:t>
      </w:r>
      <w:bookmarkEnd w:id="3"/>
    </w:p>
    <w:p w:rsidR="00ED6A27" w:rsidRDefault="00B5797A" w:rsidP="00BF0261">
      <w:pPr>
        <w:pStyle w:val="afff2"/>
        <w:jc w:val="both"/>
        <w:rPr>
          <w:lang w:val="kk-KZ"/>
        </w:rPr>
      </w:pPr>
      <w:r>
        <w:rPr>
          <w:lang w:val="kk-KZ"/>
        </w:rPr>
        <w:t xml:space="preserve">Осы </w:t>
      </w:r>
      <w:r>
        <w:rPr>
          <w:rStyle w:val="af7"/>
          <w:lang w:val="kk-KZ"/>
        </w:rPr>
        <w:t>Ұсыныстарды сұрау</w:t>
      </w:r>
      <w:r w:rsidR="00ED6A27">
        <w:rPr>
          <w:rStyle w:val="af7"/>
          <w:lang w:val="kk-KZ"/>
        </w:rPr>
        <w:t>ды</w:t>
      </w:r>
      <w:r>
        <w:rPr>
          <w:rStyle w:val="af7"/>
          <w:lang w:val="kk-KZ"/>
        </w:rPr>
        <w:t xml:space="preserve"> </w:t>
      </w:r>
      <w:r w:rsidR="00612578" w:rsidRPr="000F26EF">
        <w:rPr>
          <w:rStyle w:val="af7"/>
          <w:lang w:val="en-US"/>
        </w:rPr>
        <w:t>(RFP)</w:t>
      </w:r>
      <w:r w:rsidR="00ED6A27" w:rsidRPr="000F26EF">
        <w:rPr>
          <w:lang w:val="en-US"/>
        </w:rPr>
        <w:t xml:space="preserve"> </w:t>
      </w:r>
      <w:r w:rsidR="00ED6A27">
        <w:rPr>
          <w:lang w:val="kk-KZ"/>
        </w:rPr>
        <w:t xml:space="preserve">«Азиялық Несие Қоры» МҚҰ» ЖШС (АНҚ) персоналды басқарудың кешенді жүйесі және ақпараттық жүйені </w:t>
      </w:r>
      <w:r w:rsidR="00ED6A27" w:rsidRPr="000F26EF">
        <w:rPr>
          <w:lang w:val="en-US"/>
        </w:rPr>
        <w:t xml:space="preserve">(HRMIS) </w:t>
      </w:r>
      <w:r w:rsidR="00ED6A27">
        <w:rPr>
          <w:lang w:val="kk-KZ"/>
        </w:rPr>
        <w:t xml:space="preserve">енгізу бойынша толығырақ ақпарат алу мақсатында шығарады. </w:t>
      </w:r>
      <w:r w:rsidR="00ED6A27" w:rsidRPr="00ED6A27">
        <w:rPr>
          <w:lang w:val="kk-KZ"/>
        </w:rPr>
        <w:t>Бұл бастама HR-процестердің тиімділігін арттыратын, деректердің дәлдігін жақсартатын, заңнама талаптарына сәйкестігін нығайтатын және ұйымда негізделген басқару шешімдерін қабылдауды қамтамасыз ететін заманауи интеграцияланған цифрлық платформаны құруға бағытталған.</w:t>
      </w:r>
      <w:r w:rsidR="00ED6A27">
        <w:rPr>
          <w:lang w:val="kk-KZ"/>
        </w:rPr>
        <w:t xml:space="preserve"> </w:t>
      </w:r>
    </w:p>
    <w:p w:rsidR="00612578" w:rsidRPr="00ED6A27" w:rsidRDefault="00ED6A27" w:rsidP="00BF0261">
      <w:pPr>
        <w:pStyle w:val="afff2"/>
        <w:jc w:val="both"/>
        <w:rPr>
          <w:lang w:val="kk-KZ"/>
        </w:rPr>
      </w:pPr>
      <w:r w:rsidRPr="00ED6A27">
        <w:rPr>
          <w:lang w:val="kk-KZ"/>
        </w:rPr>
        <w:t>Күтілетін HRMIS шешімі персоналды басқарудың барлық негізгі функцияларын қамтуы керек, бірақ олармен шектелмейді</w:t>
      </w:r>
      <w:r>
        <w:rPr>
          <w:lang w:val="kk-KZ"/>
        </w:rPr>
        <w:t>:</w:t>
      </w:r>
    </w:p>
    <w:p w:rsidR="00C60C84" w:rsidRPr="00BF0261" w:rsidRDefault="00ED6A27" w:rsidP="00BF0261">
      <w:pPr>
        <w:pStyle w:val="af"/>
        <w:numPr>
          <w:ilvl w:val="0"/>
          <w:numId w:val="10"/>
        </w:numPr>
        <w:jc w:val="both"/>
        <w:rPr>
          <w:rFonts w:ascii="Times New Roman" w:hAnsi="Times New Roman" w:cs="Times New Roman"/>
          <w:sz w:val="24"/>
          <w:szCs w:val="24"/>
        </w:rPr>
      </w:pPr>
      <w:r>
        <w:rPr>
          <w:rFonts w:ascii="Times New Roman" w:hAnsi="Times New Roman" w:cs="Times New Roman"/>
          <w:sz w:val="24"/>
          <w:szCs w:val="24"/>
          <w:lang w:val="kk-KZ"/>
        </w:rPr>
        <w:t>Персоналды негізгі басқару</w:t>
      </w:r>
    </w:p>
    <w:p w:rsidR="00C60C84" w:rsidRPr="000171CC" w:rsidRDefault="00ED6A27" w:rsidP="00BF0261">
      <w:pPr>
        <w:pStyle w:val="af"/>
        <w:numPr>
          <w:ilvl w:val="0"/>
          <w:numId w:val="10"/>
        </w:numPr>
        <w:jc w:val="both"/>
        <w:rPr>
          <w:rFonts w:ascii="Times New Roman" w:hAnsi="Times New Roman" w:cs="Times New Roman"/>
          <w:sz w:val="24"/>
          <w:szCs w:val="24"/>
        </w:rPr>
      </w:pPr>
      <w:r>
        <w:rPr>
          <w:rFonts w:ascii="Times New Roman" w:hAnsi="Times New Roman" w:cs="Times New Roman"/>
          <w:sz w:val="24"/>
          <w:szCs w:val="24"/>
          <w:lang w:val="ru-RU"/>
        </w:rPr>
        <w:t>Еңбекақыны</w:t>
      </w:r>
      <w:r w:rsidRPr="000171CC">
        <w:rPr>
          <w:rFonts w:ascii="Times New Roman" w:hAnsi="Times New Roman" w:cs="Times New Roman"/>
          <w:sz w:val="24"/>
          <w:szCs w:val="24"/>
        </w:rPr>
        <w:t xml:space="preserve"> </w:t>
      </w:r>
      <w:r>
        <w:rPr>
          <w:rFonts w:ascii="Times New Roman" w:hAnsi="Times New Roman" w:cs="Times New Roman"/>
          <w:sz w:val="24"/>
          <w:szCs w:val="24"/>
          <w:lang w:val="ru-RU"/>
        </w:rPr>
        <w:t>есепту</w:t>
      </w:r>
      <w:r w:rsidRPr="000171CC">
        <w:rPr>
          <w:rFonts w:ascii="Times New Roman" w:hAnsi="Times New Roman" w:cs="Times New Roman"/>
          <w:sz w:val="24"/>
          <w:szCs w:val="24"/>
        </w:rPr>
        <w:t xml:space="preserve"> (1</w:t>
      </w:r>
      <w:r>
        <w:rPr>
          <w:rFonts w:ascii="Times New Roman" w:hAnsi="Times New Roman" w:cs="Times New Roman"/>
          <w:sz w:val="24"/>
          <w:szCs w:val="24"/>
          <w:lang w:val="ru-RU"/>
        </w:rPr>
        <w:t>С</w:t>
      </w:r>
      <w:r w:rsidRPr="000171CC">
        <w:rPr>
          <w:rFonts w:ascii="Times New Roman" w:hAnsi="Times New Roman" w:cs="Times New Roman"/>
          <w:sz w:val="24"/>
          <w:szCs w:val="24"/>
        </w:rPr>
        <w:t xml:space="preserve"> </w:t>
      </w:r>
      <w:r w:rsidR="000171CC">
        <w:rPr>
          <w:rFonts w:ascii="Times New Roman" w:hAnsi="Times New Roman" w:cs="Times New Roman"/>
          <w:sz w:val="24"/>
          <w:szCs w:val="24"/>
          <w:lang w:val="ru-RU"/>
        </w:rPr>
        <w:t>ЕПБ</w:t>
      </w:r>
      <w:r w:rsidRPr="000171CC">
        <w:rPr>
          <w:rFonts w:ascii="Times New Roman" w:hAnsi="Times New Roman" w:cs="Times New Roman"/>
          <w:sz w:val="24"/>
          <w:szCs w:val="24"/>
        </w:rPr>
        <w:t xml:space="preserve"> </w:t>
      </w:r>
      <w:r>
        <w:rPr>
          <w:rFonts w:ascii="Times New Roman" w:hAnsi="Times New Roman" w:cs="Times New Roman"/>
          <w:sz w:val="24"/>
          <w:szCs w:val="24"/>
          <w:lang w:val="ru-RU"/>
        </w:rPr>
        <w:t>интеграциялаумен</w:t>
      </w:r>
      <w:r w:rsidRPr="000171CC">
        <w:rPr>
          <w:rFonts w:ascii="Times New Roman" w:hAnsi="Times New Roman" w:cs="Times New Roman"/>
          <w:sz w:val="24"/>
          <w:szCs w:val="24"/>
        </w:rPr>
        <w:t xml:space="preserve">), </w:t>
      </w:r>
      <w:r>
        <w:rPr>
          <w:rFonts w:ascii="Times New Roman" w:hAnsi="Times New Roman" w:cs="Times New Roman"/>
          <w:sz w:val="24"/>
          <w:szCs w:val="24"/>
          <w:lang w:val="ru-RU"/>
        </w:rPr>
        <w:t>Еңбекке</w:t>
      </w:r>
      <w:r w:rsidRPr="000171CC">
        <w:rPr>
          <w:rFonts w:ascii="Times New Roman" w:hAnsi="Times New Roman" w:cs="Times New Roman"/>
          <w:sz w:val="24"/>
          <w:szCs w:val="24"/>
        </w:rPr>
        <w:t xml:space="preserve"> </w:t>
      </w:r>
      <w:r>
        <w:rPr>
          <w:rFonts w:ascii="Times New Roman" w:hAnsi="Times New Roman" w:cs="Times New Roman"/>
          <w:sz w:val="24"/>
          <w:szCs w:val="24"/>
          <w:lang w:val="ru-RU"/>
        </w:rPr>
        <w:t>ақы</w:t>
      </w:r>
      <w:r w:rsidRPr="000171CC">
        <w:rPr>
          <w:rFonts w:ascii="Times New Roman" w:hAnsi="Times New Roman" w:cs="Times New Roman"/>
          <w:sz w:val="24"/>
          <w:szCs w:val="24"/>
        </w:rPr>
        <w:t xml:space="preserve"> </w:t>
      </w:r>
      <w:r>
        <w:rPr>
          <w:rFonts w:ascii="Times New Roman" w:hAnsi="Times New Roman" w:cs="Times New Roman"/>
          <w:sz w:val="24"/>
          <w:szCs w:val="24"/>
          <w:lang w:val="ru-RU"/>
        </w:rPr>
        <w:t>төлеу</w:t>
      </w:r>
      <w:r w:rsidRPr="000171CC">
        <w:rPr>
          <w:rFonts w:ascii="Times New Roman" w:hAnsi="Times New Roman" w:cs="Times New Roman"/>
          <w:sz w:val="24"/>
          <w:szCs w:val="24"/>
        </w:rPr>
        <w:t xml:space="preserve"> </w:t>
      </w:r>
      <w:r>
        <w:rPr>
          <w:rFonts w:ascii="Times New Roman" w:hAnsi="Times New Roman" w:cs="Times New Roman"/>
          <w:sz w:val="24"/>
          <w:szCs w:val="24"/>
          <w:lang w:val="ru-RU"/>
        </w:rPr>
        <w:t>қорын</w:t>
      </w:r>
      <w:r w:rsidRPr="000171CC">
        <w:rPr>
          <w:rFonts w:ascii="Times New Roman" w:hAnsi="Times New Roman" w:cs="Times New Roman"/>
          <w:sz w:val="24"/>
          <w:szCs w:val="24"/>
        </w:rPr>
        <w:t xml:space="preserve"> </w:t>
      </w:r>
      <w:r>
        <w:rPr>
          <w:rFonts w:ascii="Times New Roman" w:hAnsi="Times New Roman" w:cs="Times New Roman"/>
          <w:sz w:val="24"/>
          <w:szCs w:val="24"/>
          <w:lang w:val="ru-RU"/>
        </w:rPr>
        <w:t>орындауды</w:t>
      </w:r>
      <w:r w:rsidRPr="000171CC">
        <w:rPr>
          <w:rFonts w:ascii="Times New Roman" w:hAnsi="Times New Roman" w:cs="Times New Roman"/>
          <w:sz w:val="24"/>
          <w:szCs w:val="24"/>
        </w:rPr>
        <w:t xml:space="preserve"> </w:t>
      </w:r>
      <w:r>
        <w:rPr>
          <w:rFonts w:ascii="Times New Roman" w:hAnsi="Times New Roman" w:cs="Times New Roman"/>
          <w:sz w:val="24"/>
          <w:szCs w:val="24"/>
          <w:lang w:val="ru-RU"/>
        </w:rPr>
        <w:t>бақылау</w:t>
      </w:r>
      <w:r w:rsidRPr="000171CC">
        <w:rPr>
          <w:rFonts w:ascii="Times New Roman" w:hAnsi="Times New Roman" w:cs="Times New Roman"/>
          <w:sz w:val="24"/>
          <w:szCs w:val="24"/>
        </w:rPr>
        <w:t xml:space="preserve"> </w:t>
      </w:r>
    </w:p>
    <w:p w:rsidR="00C60C84" w:rsidRPr="00BF0261" w:rsidRDefault="00C60C84" w:rsidP="00BF0261">
      <w:pPr>
        <w:pStyle w:val="af"/>
        <w:numPr>
          <w:ilvl w:val="0"/>
          <w:numId w:val="10"/>
        </w:numPr>
        <w:jc w:val="both"/>
        <w:rPr>
          <w:rFonts w:ascii="Times New Roman" w:hAnsi="Times New Roman" w:cs="Times New Roman"/>
          <w:sz w:val="24"/>
          <w:szCs w:val="24"/>
        </w:rPr>
      </w:pPr>
      <w:r w:rsidRPr="00BF0261">
        <w:rPr>
          <w:rFonts w:ascii="Times New Roman" w:hAnsi="Times New Roman" w:cs="Times New Roman"/>
          <w:sz w:val="24"/>
          <w:szCs w:val="24"/>
        </w:rPr>
        <w:t>П</w:t>
      </w:r>
      <w:r w:rsidR="00ED6A27">
        <w:rPr>
          <w:rFonts w:ascii="Times New Roman" w:hAnsi="Times New Roman" w:cs="Times New Roman"/>
          <w:sz w:val="24"/>
          <w:szCs w:val="24"/>
          <w:lang w:val="kk-KZ"/>
        </w:rPr>
        <w:t>ерсоналды іріктеу және бейімдеу</w:t>
      </w:r>
    </w:p>
    <w:p w:rsidR="00C60C84" w:rsidRPr="000F26EF" w:rsidRDefault="00ED6A27" w:rsidP="00BF0261">
      <w:pPr>
        <w:pStyle w:val="af"/>
        <w:numPr>
          <w:ilvl w:val="0"/>
          <w:numId w:val="10"/>
        </w:numPr>
        <w:jc w:val="both"/>
        <w:rPr>
          <w:rFonts w:ascii="Times New Roman" w:hAnsi="Times New Roman" w:cs="Times New Roman"/>
          <w:sz w:val="24"/>
          <w:szCs w:val="24"/>
        </w:rPr>
      </w:pPr>
      <w:r>
        <w:rPr>
          <w:rFonts w:ascii="Times New Roman" w:hAnsi="Times New Roman" w:cs="Times New Roman"/>
          <w:sz w:val="24"/>
          <w:szCs w:val="24"/>
          <w:lang w:val="ru-RU"/>
        </w:rPr>
        <w:t>Демалыстарлы</w:t>
      </w:r>
      <w:r w:rsidRPr="000F26EF">
        <w:rPr>
          <w:rFonts w:ascii="Times New Roman" w:hAnsi="Times New Roman" w:cs="Times New Roman"/>
          <w:sz w:val="24"/>
          <w:szCs w:val="24"/>
        </w:rPr>
        <w:t xml:space="preserve"> </w:t>
      </w:r>
      <w:r>
        <w:rPr>
          <w:rFonts w:ascii="Times New Roman" w:hAnsi="Times New Roman" w:cs="Times New Roman"/>
          <w:sz w:val="24"/>
          <w:szCs w:val="24"/>
          <w:lang w:val="ru-RU"/>
        </w:rPr>
        <w:t>және</w:t>
      </w:r>
      <w:r w:rsidRPr="000F26EF">
        <w:rPr>
          <w:rFonts w:ascii="Times New Roman" w:hAnsi="Times New Roman" w:cs="Times New Roman"/>
          <w:sz w:val="24"/>
          <w:szCs w:val="24"/>
        </w:rPr>
        <w:t xml:space="preserve"> </w:t>
      </w:r>
      <w:r>
        <w:rPr>
          <w:rFonts w:ascii="Times New Roman" w:hAnsi="Times New Roman" w:cs="Times New Roman"/>
          <w:sz w:val="24"/>
          <w:szCs w:val="24"/>
          <w:lang w:val="ru-RU"/>
        </w:rPr>
        <w:t>жұмыс</w:t>
      </w:r>
      <w:r w:rsidRPr="000F26EF">
        <w:rPr>
          <w:rFonts w:ascii="Times New Roman" w:hAnsi="Times New Roman" w:cs="Times New Roman"/>
          <w:sz w:val="24"/>
          <w:szCs w:val="24"/>
        </w:rPr>
        <w:t xml:space="preserve"> </w:t>
      </w:r>
      <w:r>
        <w:rPr>
          <w:rFonts w:ascii="Times New Roman" w:hAnsi="Times New Roman" w:cs="Times New Roman"/>
          <w:sz w:val="24"/>
          <w:szCs w:val="24"/>
          <w:lang w:val="ru-RU"/>
        </w:rPr>
        <w:t>уақытын</w:t>
      </w:r>
      <w:r w:rsidRPr="000F26EF">
        <w:rPr>
          <w:rFonts w:ascii="Times New Roman" w:hAnsi="Times New Roman" w:cs="Times New Roman"/>
          <w:sz w:val="24"/>
          <w:szCs w:val="24"/>
        </w:rPr>
        <w:t xml:space="preserve"> </w:t>
      </w:r>
      <w:r>
        <w:rPr>
          <w:rFonts w:ascii="Times New Roman" w:hAnsi="Times New Roman" w:cs="Times New Roman"/>
          <w:sz w:val="24"/>
          <w:szCs w:val="24"/>
          <w:lang w:val="ru-RU"/>
        </w:rPr>
        <w:t>есепке</w:t>
      </w:r>
      <w:r w:rsidRPr="000F26EF">
        <w:rPr>
          <w:rFonts w:ascii="Times New Roman" w:hAnsi="Times New Roman" w:cs="Times New Roman"/>
          <w:sz w:val="24"/>
          <w:szCs w:val="24"/>
        </w:rPr>
        <w:t xml:space="preserve"> </w:t>
      </w:r>
      <w:r>
        <w:rPr>
          <w:rFonts w:ascii="Times New Roman" w:hAnsi="Times New Roman" w:cs="Times New Roman"/>
          <w:sz w:val="24"/>
          <w:szCs w:val="24"/>
          <w:lang w:val="ru-RU"/>
        </w:rPr>
        <w:t>алуды</w:t>
      </w:r>
      <w:r w:rsidRPr="000F26EF">
        <w:rPr>
          <w:rFonts w:ascii="Times New Roman" w:hAnsi="Times New Roman" w:cs="Times New Roman"/>
          <w:sz w:val="24"/>
          <w:szCs w:val="24"/>
        </w:rPr>
        <w:t xml:space="preserve"> </w:t>
      </w:r>
      <w:r>
        <w:rPr>
          <w:rFonts w:ascii="Times New Roman" w:hAnsi="Times New Roman" w:cs="Times New Roman"/>
          <w:sz w:val="24"/>
          <w:szCs w:val="24"/>
          <w:lang w:val="ru-RU"/>
        </w:rPr>
        <w:t>басқару</w:t>
      </w:r>
      <w:r w:rsidRPr="000F26EF">
        <w:rPr>
          <w:rFonts w:ascii="Times New Roman" w:hAnsi="Times New Roman" w:cs="Times New Roman"/>
          <w:sz w:val="24"/>
          <w:szCs w:val="24"/>
        </w:rPr>
        <w:t xml:space="preserve"> </w:t>
      </w:r>
    </w:p>
    <w:p w:rsidR="00C60C84" w:rsidRPr="00BF0261" w:rsidRDefault="00ED6A27" w:rsidP="00BF0261">
      <w:pPr>
        <w:pStyle w:val="af"/>
        <w:numPr>
          <w:ilvl w:val="0"/>
          <w:numId w:val="10"/>
        </w:numPr>
        <w:jc w:val="both"/>
        <w:rPr>
          <w:rFonts w:ascii="Times New Roman" w:hAnsi="Times New Roman" w:cs="Times New Roman"/>
          <w:sz w:val="24"/>
          <w:szCs w:val="24"/>
        </w:rPr>
      </w:pPr>
      <w:r>
        <w:rPr>
          <w:rFonts w:ascii="Times New Roman" w:hAnsi="Times New Roman" w:cs="Times New Roman"/>
          <w:sz w:val="24"/>
          <w:szCs w:val="24"/>
          <w:lang w:val="kk-KZ"/>
        </w:rPr>
        <w:t>Нәтижелілікті басқару</w:t>
      </w:r>
    </w:p>
    <w:p w:rsidR="00C60C84" w:rsidRPr="00BF0261" w:rsidRDefault="00ED6A27" w:rsidP="00BF0261">
      <w:pPr>
        <w:pStyle w:val="af"/>
        <w:numPr>
          <w:ilvl w:val="0"/>
          <w:numId w:val="10"/>
        </w:numPr>
        <w:jc w:val="both"/>
        <w:rPr>
          <w:rFonts w:ascii="Times New Roman" w:hAnsi="Times New Roman" w:cs="Times New Roman"/>
          <w:sz w:val="24"/>
          <w:szCs w:val="24"/>
        </w:rPr>
      </w:pPr>
      <w:r>
        <w:rPr>
          <w:rFonts w:ascii="Times New Roman" w:hAnsi="Times New Roman" w:cs="Times New Roman"/>
          <w:sz w:val="24"/>
          <w:szCs w:val="24"/>
          <w:lang w:val="kk-KZ"/>
        </w:rPr>
        <w:t>Оқыту және даму</w:t>
      </w:r>
    </w:p>
    <w:p w:rsidR="00C60C84" w:rsidRPr="00BF0261" w:rsidRDefault="00ED6A27" w:rsidP="00BF0261">
      <w:pPr>
        <w:pStyle w:val="af"/>
        <w:numPr>
          <w:ilvl w:val="0"/>
          <w:numId w:val="10"/>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Қызметкерлердің өтінішітері мен шағымдарын басқару </w:t>
      </w:r>
    </w:p>
    <w:p w:rsidR="00C60C84" w:rsidRPr="00BF0261" w:rsidRDefault="00ED6A27" w:rsidP="00BF0261">
      <w:pPr>
        <w:pStyle w:val="af"/>
        <w:numPr>
          <w:ilvl w:val="0"/>
          <w:numId w:val="10"/>
        </w:numPr>
        <w:jc w:val="both"/>
        <w:rPr>
          <w:rFonts w:ascii="Times New Roman" w:hAnsi="Times New Roman" w:cs="Times New Roman"/>
          <w:sz w:val="24"/>
          <w:szCs w:val="24"/>
        </w:rPr>
      </w:pPr>
      <w:r>
        <w:rPr>
          <w:rFonts w:ascii="Times New Roman" w:hAnsi="Times New Roman" w:cs="Times New Roman"/>
          <w:sz w:val="24"/>
          <w:szCs w:val="24"/>
          <w:lang w:val="ru-RU"/>
        </w:rPr>
        <w:t>Қызметкердің жеке кабинеті</w:t>
      </w:r>
    </w:p>
    <w:p w:rsidR="00C60C84" w:rsidRPr="00BF0261" w:rsidRDefault="00ED6A27" w:rsidP="00BF0261">
      <w:pPr>
        <w:pStyle w:val="af"/>
        <w:numPr>
          <w:ilvl w:val="0"/>
          <w:numId w:val="10"/>
        </w:numPr>
        <w:jc w:val="both"/>
        <w:rPr>
          <w:rFonts w:ascii="Times New Roman" w:hAnsi="Times New Roman" w:cs="Times New Roman"/>
          <w:sz w:val="24"/>
          <w:szCs w:val="24"/>
        </w:rPr>
      </w:pPr>
      <w:r>
        <w:rPr>
          <w:rFonts w:ascii="Times New Roman" w:hAnsi="Times New Roman" w:cs="Times New Roman"/>
          <w:sz w:val="24"/>
          <w:szCs w:val="24"/>
          <w:lang w:val="kk-KZ"/>
        </w:rPr>
        <w:t xml:space="preserve">Есептілік және </w:t>
      </w:r>
      <w:r w:rsidR="00C60C84" w:rsidRPr="00BF0261">
        <w:rPr>
          <w:rFonts w:ascii="Times New Roman" w:hAnsi="Times New Roman" w:cs="Times New Roman"/>
          <w:sz w:val="24"/>
          <w:szCs w:val="24"/>
        </w:rPr>
        <w:t>аналитика</w:t>
      </w:r>
    </w:p>
    <w:p w:rsidR="00C60C84" w:rsidRPr="00ED6A27" w:rsidRDefault="00ED6A27" w:rsidP="00BF0261">
      <w:pPr>
        <w:pStyle w:val="af"/>
        <w:numPr>
          <w:ilvl w:val="0"/>
          <w:numId w:val="10"/>
        </w:numPr>
        <w:jc w:val="both"/>
        <w:rPr>
          <w:rFonts w:ascii="Times New Roman" w:hAnsi="Times New Roman" w:cs="Times New Roman"/>
          <w:sz w:val="24"/>
          <w:szCs w:val="24"/>
        </w:rPr>
      </w:pPr>
      <w:r>
        <w:rPr>
          <w:rFonts w:ascii="Times New Roman" w:hAnsi="Times New Roman" w:cs="Times New Roman"/>
          <w:sz w:val="24"/>
          <w:szCs w:val="24"/>
          <w:lang w:val="kk-KZ"/>
        </w:rPr>
        <w:t xml:space="preserve">Цифрлық түрдегі </w:t>
      </w:r>
      <w:r>
        <w:rPr>
          <w:rFonts w:ascii="Times New Roman" w:hAnsi="Times New Roman" w:cs="Times New Roman"/>
          <w:sz w:val="24"/>
          <w:szCs w:val="24"/>
        </w:rPr>
        <w:t>HR</w:t>
      </w:r>
      <w:r>
        <w:rPr>
          <w:rFonts w:ascii="Times New Roman" w:hAnsi="Times New Roman" w:cs="Times New Roman"/>
          <w:sz w:val="24"/>
          <w:szCs w:val="24"/>
          <w:lang w:val="kk-KZ"/>
        </w:rPr>
        <w:t xml:space="preserve">-құжаттарды жүргізу, сақтау және қауіпсіз қол жеткізу үшін электронды түрдегі құжат айналымы  </w:t>
      </w:r>
    </w:p>
    <w:p w:rsidR="00ED6A27" w:rsidRDefault="00ED6A27" w:rsidP="00BF0261">
      <w:pPr>
        <w:jc w:val="both"/>
        <w:rPr>
          <w:rFonts w:ascii="Times New Roman" w:hAnsi="Times New Roman" w:cs="Times New Roman"/>
          <w:sz w:val="24"/>
          <w:szCs w:val="24"/>
        </w:rPr>
      </w:pPr>
      <w:r w:rsidRPr="00ED6A27">
        <w:rPr>
          <w:rFonts w:ascii="Times New Roman" w:hAnsi="Times New Roman" w:cs="Times New Roman"/>
          <w:sz w:val="24"/>
          <w:szCs w:val="24"/>
          <w:lang w:val="ru-RU"/>
        </w:rPr>
        <w:t>Қызметкерлердің</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өзіне</w:t>
      </w:r>
      <w:r w:rsidRPr="00ED6A27">
        <w:rPr>
          <w:rFonts w:ascii="Times New Roman" w:hAnsi="Times New Roman" w:cs="Times New Roman"/>
          <w:sz w:val="24"/>
          <w:szCs w:val="24"/>
        </w:rPr>
        <w:t>-</w:t>
      </w:r>
      <w:r w:rsidRPr="00ED6A27">
        <w:rPr>
          <w:rFonts w:ascii="Times New Roman" w:hAnsi="Times New Roman" w:cs="Times New Roman"/>
          <w:sz w:val="24"/>
          <w:szCs w:val="24"/>
          <w:lang w:val="ru-RU"/>
        </w:rPr>
        <w:t>өзі</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қызмет</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көрсету</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мүмкіндіктеріне</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қол</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жеткізуі</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үшін</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мобильді</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қосымшаның</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болуы</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қосымша</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артықшылық</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болып</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саналады</w:t>
      </w:r>
      <w:r w:rsidRPr="00ED6A27">
        <w:rPr>
          <w:rFonts w:ascii="Times New Roman" w:hAnsi="Times New Roman" w:cs="Times New Roman"/>
          <w:sz w:val="24"/>
          <w:szCs w:val="24"/>
        </w:rPr>
        <w:t xml:space="preserve"> </w:t>
      </w:r>
    </w:p>
    <w:p w:rsidR="00D726AD" w:rsidRPr="00ED6A27" w:rsidRDefault="00ED6A27" w:rsidP="00BF0261">
      <w:pPr>
        <w:jc w:val="both"/>
        <w:rPr>
          <w:rFonts w:ascii="Times New Roman" w:hAnsi="Times New Roman" w:cs="Times New Roman"/>
          <w:sz w:val="24"/>
          <w:szCs w:val="24"/>
        </w:rPr>
      </w:pPr>
      <w:r w:rsidRPr="00ED6A27">
        <w:rPr>
          <w:rFonts w:ascii="Times New Roman" w:hAnsi="Times New Roman" w:cs="Times New Roman"/>
          <w:sz w:val="24"/>
          <w:szCs w:val="24"/>
          <w:lang w:val="ru-RU"/>
        </w:rPr>
        <w:t>Сонымен</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қатар</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жүйеде</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бизнес</w:t>
      </w:r>
      <w:r w:rsidRPr="00ED6A27">
        <w:rPr>
          <w:rFonts w:ascii="Times New Roman" w:hAnsi="Times New Roman" w:cs="Times New Roman"/>
          <w:sz w:val="24"/>
          <w:szCs w:val="24"/>
        </w:rPr>
        <w:t>-</w:t>
      </w:r>
      <w:r w:rsidRPr="00ED6A27">
        <w:rPr>
          <w:rFonts w:ascii="Times New Roman" w:hAnsi="Times New Roman" w:cs="Times New Roman"/>
          <w:sz w:val="24"/>
          <w:szCs w:val="24"/>
          <w:lang w:val="ru-RU"/>
        </w:rPr>
        <w:t>процестерді</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басқару</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мүмкіндіктері</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болуы</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керек</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бұл</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болашақта</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А</w:t>
      </w:r>
      <w:r>
        <w:rPr>
          <w:rFonts w:ascii="Times New Roman" w:hAnsi="Times New Roman" w:cs="Times New Roman"/>
          <w:sz w:val="24"/>
          <w:szCs w:val="24"/>
          <w:lang w:val="ru-RU"/>
        </w:rPr>
        <w:t>НҚ</w:t>
      </w:r>
      <w:r w:rsidRPr="00ED6A27">
        <w:rPr>
          <w:rFonts w:ascii="Times New Roman" w:hAnsi="Times New Roman" w:cs="Times New Roman"/>
          <w:sz w:val="24"/>
          <w:szCs w:val="24"/>
        </w:rPr>
        <w:t>-</w:t>
      </w:r>
      <w:r w:rsidRPr="00ED6A27">
        <w:rPr>
          <w:rFonts w:ascii="Times New Roman" w:hAnsi="Times New Roman" w:cs="Times New Roman"/>
          <w:sz w:val="24"/>
          <w:szCs w:val="24"/>
          <w:lang w:val="ru-RU"/>
        </w:rPr>
        <w:t>ға</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жұмыс</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процестерін</w:t>
      </w:r>
      <w:r w:rsidRPr="00ED6A27">
        <w:rPr>
          <w:rFonts w:ascii="Times New Roman" w:hAnsi="Times New Roman" w:cs="Times New Roman"/>
          <w:sz w:val="24"/>
          <w:szCs w:val="24"/>
        </w:rPr>
        <w:t xml:space="preserve"> </w:t>
      </w:r>
      <w:r>
        <w:rPr>
          <w:rFonts w:ascii="Times New Roman" w:hAnsi="Times New Roman" w:cs="Times New Roman"/>
          <w:sz w:val="24"/>
          <w:szCs w:val="24"/>
          <w:lang w:val="kk-KZ"/>
        </w:rPr>
        <w:t>түзуге</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және</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бейімдеуге</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мүмкіндік</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береді</w:t>
      </w:r>
      <w:r w:rsidRPr="00ED6A27">
        <w:rPr>
          <w:rFonts w:ascii="Times New Roman" w:hAnsi="Times New Roman" w:cs="Times New Roman"/>
          <w:sz w:val="24"/>
          <w:szCs w:val="24"/>
        </w:rPr>
        <w:t xml:space="preserve">. </w:t>
      </w:r>
    </w:p>
    <w:p w:rsidR="00D726AD" w:rsidRPr="000C1F61" w:rsidRDefault="00ED6A27" w:rsidP="00BF0261">
      <w:pPr>
        <w:jc w:val="both"/>
        <w:rPr>
          <w:rFonts w:ascii="Times New Roman" w:hAnsi="Times New Roman" w:cs="Times New Roman"/>
          <w:sz w:val="24"/>
          <w:szCs w:val="24"/>
        </w:rPr>
      </w:pPr>
      <w:r w:rsidRPr="00ED6A27">
        <w:rPr>
          <w:rFonts w:ascii="Times New Roman" w:hAnsi="Times New Roman" w:cs="Times New Roman"/>
          <w:sz w:val="24"/>
          <w:szCs w:val="24"/>
          <w:lang w:val="ru-RU"/>
        </w:rPr>
        <w:t>Ұсынылған</w:t>
      </w:r>
      <w:r w:rsidRPr="00ED6A27">
        <w:rPr>
          <w:rFonts w:ascii="Times New Roman" w:hAnsi="Times New Roman" w:cs="Times New Roman"/>
          <w:sz w:val="24"/>
          <w:szCs w:val="24"/>
        </w:rPr>
        <w:t xml:space="preserve"> </w:t>
      </w:r>
      <w:r w:rsidRPr="00BF0261">
        <w:rPr>
          <w:rFonts w:ascii="Times New Roman" w:hAnsi="Times New Roman" w:cs="Times New Roman"/>
          <w:sz w:val="24"/>
          <w:szCs w:val="24"/>
        </w:rPr>
        <w:t>HRMIS</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шешімі</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Қазақстан</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Республикасының</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дербес</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деректерді</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қорғау</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және</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ақпараттық</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қауіпсіздік</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туралы</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заңнамасына</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толық</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сәйкес</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ақпараттық</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қауіпсіздіктің</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сенімді</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шараларын</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қамтамасыз</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етуге</w:t>
      </w:r>
      <w:r w:rsidRPr="00ED6A27">
        <w:rPr>
          <w:rFonts w:ascii="Times New Roman" w:hAnsi="Times New Roman" w:cs="Times New Roman"/>
          <w:sz w:val="24"/>
          <w:szCs w:val="24"/>
        </w:rPr>
        <w:t xml:space="preserve"> </w:t>
      </w:r>
      <w:r w:rsidRPr="00ED6A27">
        <w:rPr>
          <w:rFonts w:ascii="Times New Roman" w:hAnsi="Times New Roman" w:cs="Times New Roman"/>
          <w:sz w:val="24"/>
          <w:szCs w:val="24"/>
          <w:lang w:val="ru-RU"/>
        </w:rPr>
        <w:t>тиіс</w:t>
      </w:r>
      <w:r w:rsidRPr="00ED6A27">
        <w:rPr>
          <w:rFonts w:ascii="Times New Roman" w:hAnsi="Times New Roman" w:cs="Times New Roman"/>
          <w:sz w:val="24"/>
          <w:szCs w:val="24"/>
        </w:rPr>
        <w:t>.</w:t>
      </w:r>
      <w:r w:rsidR="00D726AD" w:rsidRPr="00ED6A27">
        <w:rPr>
          <w:rFonts w:ascii="Times New Roman" w:hAnsi="Times New Roman" w:cs="Times New Roman"/>
          <w:sz w:val="24"/>
          <w:szCs w:val="24"/>
        </w:rPr>
        <w:t xml:space="preserve"> </w:t>
      </w:r>
      <w:r w:rsidRPr="00ED6A27">
        <w:rPr>
          <w:rFonts w:ascii="Times New Roman" w:hAnsi="Times New Roman" w:cs="Times New Roman"/>
          <w:sz w:val="24"/>
          <w:szCs w:val="24"/>
        </w:rPr>
        <w:t xml:space="preserve">Жеткізушілер шифрлау стандарттарын, Қазақстан аумағында деректерді қауіпсіз сақтауды, қолжетімділікті бақылау тетіктерін, аудит журналдарын, көп факторлы аутентификацияны, осалдықтарды басқаруды және </w:t>
      </w:r>
      <w:r w:rsidR="000C1F61">
        <w:rPr>
          <w:rFonts w:ascii="Times New Roman" w:hAnsi="Times New Roman" w:cs="Times New Roman"/>
          <w:sz w:val="24"/>
          <w:szCs w:val="24"/>
          <w:lang w:val="kk-KZ"/>
        </w:rPr>
        <w:t>істен шығудан</w:t>
      </w:r>
      <w:r w:rsidRPr="00ED6A27">
        <w:rPr>
          <w:rFonts w:ascii="Times New Roman" w:hAnsi="Times New Roman" w:cs="Times New Roman"/>
          <w:sz w:val="24"/>
          <w:szCs w:val="24"/>
        </w:rPr>
        <w:t xml:space="preserve"> кейін қалпына келтіру мүмкіндіктерін қоса алғанда, дербес деректер мен кадрлық деректерді қорғаудың пайдаланылатын құралдарын, жүйелері мен тетіктерін сипаттауға тиіс</w:t>
      </w:r>
      <w:r>
        <w:rPr>
          <w:rFonts w:ascii="Times New Roman" w:hAnsi="Times New Roman" w:cs="Times New Roman"/>
          <w:sz w:val="24"/>
          <w:szCs w:val="24"/>
          <w:lang w:val="kk-KZ"/>
        </w:rPr>
        <w:t>.</w:t>
      </w:r>
      <w:r w:rsidR="00D726AD"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Ұсыныс</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ақпараттық</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қауіпсіздіктің</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ұлттық</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стандарттарына</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сәйкестігін</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көрсетуге</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және</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деректерді</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өңдеудің</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берудің</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және</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сақтаудың</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барлық</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процестерінің</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Қазақстан</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Республикасы</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заңнамасының</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талаптарына</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сәйкес</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келуін</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қамтамасыз</w:t>
      </w:r>
      <w:r w:rsidR="000C1F61" w:rsidRPr="000C1F61">
        <w:rPr>
          <w:rFonts w:ascii="Times New Roman" w:hAnsi="Times New Roman" w:cs="Times New Roman"/>
          <w:sz w:val="24"/>
          <w:szCs w:val="24"/>
        </w:rPr>
        <w:t xml:space="preserve"> </w:t>
      </w:r>
      <w:r w:rsidR="000C1F61">
        <w:rPr>
          <w:rFonts w:ascii="Times New Roman" w:hAnsi="Times New Roman" w:cs="Times New Roman"/>
          <w:sz w:val="24"/>
          <w:szCs w:val="24"/>
          <w:lang w:val="ru-RU"/>
        </w:rPr>
        <w:t>етуі</w:t>
      </w:r>
      <w:r w:rsidR="000C1F61" w:rsidRPr="000C1F61">
        <w:rPr>
          <w:rFonts w:ascii="Times New Roman" w:hAnsi="Times New Roman" w:cs="Times New Roman"/>
          <w:sz w:val="24"/>
          <w:szCs w:val="24"/>
        </w:rPr>
        <w:t xml:space="preserve"> </w:t>
      </w:r>
      <w:r w:rsidR="000C1F61" w:rsidRPr="000C1F61">
        <w:rPr>
          <w:rFonts w:ascii="Times New Roman" w:hAnsi="Times New Roman" w:cs="Times New Roman"/>
          <w:sz w:val="24"/>
          <w:szCs w:val="24"/>
          <w:lang w:val="ru-RU"/>
        </w:rPr>
        <w:t>тиіс</w:t>
      </w:r>
      <w:r w:rsidR="000C1F61" w:rsidRPr="000C1F61">
        <w:rPr>
          <w:rFonts w:ascii="Times New Roman" w:hAnsi="Times New Roman" w:cs="Times New Roman"/>
          <w:sz w:val="24"/>
          <w:szCs w:val="24"/>
        </w:rPr>
        <w:t>.</w:t>
      </w:r>
    </w:p>
    <w:p w:rsidR="000C1F61" w:rsidRDefault="000C1F61" w:rsidP="00BF0261">
      <w:pPr>
        <w:jc w:val="both"/>
        <w:rPr>
          <w:rFonts w:ascii="Times New Roman" w:hAnsi="Times New Roman" w:cs="Times New Roman"/>
          <w:sz w:val="24"/>
          <w:szCs w:val="24"/>
        </w:rPr>
      </w:pPr>
      <w:r w:rsidRPr="000C1F61">
        <w:rPr>
          <w:rFonts w:ascii="Times New Roman" w:hAnsi="Times New Roman" w:cs="Times New Roman"/>
          <w:sz w:val="24"/>
          <w:szCs w:val="24"/>
          <w:lang w:val="ru-RU"/>
        </w:rPr>
        <w:t>Сондай</w:t>
      </w:r>
      <w:r w:rsidRPr="000C1F61">
        <w:rPr>
          <w:rFonts w:ascii="Times New Roman" w:hAnsi="Times New Roman" w:cs="Times New Roman"/>
          <w:sz w:val="24"/>
          <w:szCs w:val="24"/>
        </w:rPr>
        <w:t>-</w:t>
      </w:r>
      <w:r w:rsidRPr="000C1F61">
        <w:rPr>
          <w:rFonts w:ascii="Times New Roman" w:hAnsi="Times New Roman" w:cs="Times New Roman"/>
          <w:sz w:val="24"/>
          <w:szCs w:val="24"/>
          <w:lang w:val="ru-RU"/>
        </w:rPr>
        <w:t>ақ</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жүйе</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барлық</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тиісті</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мемлекеттік</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органдармен</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және</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порталдармен</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интеграциялануы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керек</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бірақ</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олармен</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шектелмейді</w:t>
      </w:r>
      <w:r w:rsidRPr="000C1F61">
        <w:rPr>
          <w:rFonts w:ascii="Times New Roman" w:hAnsi="Times New Roman" w:cs="Times New Roman"/>
          <w:sz w:val="24"/>
          <w:szCs w:val="24"/>
        </w:rPr>
        <w:t xml:space="preserve">: enbek.kz. </w:t>
      </w:r>
      <w:r w:rsidRPr="000C1F61">
        <w:rPr>
          <w:rFonts w:ascii="Times New Roman" w:hAnsi="Times New Roman" w:cs="Times New Roman"/>
          <w:sz w:val="24"/>
          <w:szCs w:val="24"/>
          <w:lang w:val="ru-RU"/>
        </w:rPr>
        <w:t>электрондық</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қолтаңба</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lastRenderedPageBreak/>
        <w:t>сервистері</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және</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азаматтардың</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мемлекеттік</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базалары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немесе</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БКБ</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арқылы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дербес</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деректерге</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қол</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жеткізу</w:t>
      </w:r>
      <w:r w:rsidRPr="000C1F61">
        <w:rPr>
          <w:rFonts w:ascii="Times New Roman" w:hAnsi="Times New Roman" w:cs="Times New Roman"/>
          <w:sz w:val="24"/>
          <w:szCs w:val="24"/>
        </w:rPr>
        <w:t xml:space="preserve">. </w:t>
      </w:r>
    </w:p>
    <w:p w:rsidR="000C1F61" w:rsidRDefault="000C1F61" w:rsidP="00BF0261">
      <w:pPr>
        <w:jc w:val="both"/>
        <w:rPr>
          <w:rFonts w:ascii="Times New Roman" w:hAnsi="Times New Roman" w:cs="Times New Roman"/>
          <w:sz w:val="24"/>
          <w:szCs w:val="24"/>
        </w:rPr>
      </w:pPr>
      <w:r w:rsidRPr="000C1F61">
        <w:rPr>
          <w:rFonts w:ascii="Times New Roman" w:hAnsi="Times New Roman" w:cs="Times New Roman"/>
          <w:sz w:val="24"/>
          <w:szCs w:val="24"/>
          <w:lang w:val="ru-RU"/>
        </w:rPr>
        <w:t>Жеткізушілер</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жүйенің</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архитектурасы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қауіпсіздік</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хаттамалары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пайдаланушы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тәжірибесі</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жұмыс</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процестерін</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автоматтандыру</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интеграция</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мүмкіндіктері</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деректерді</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көшіру</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тәсілі</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техникалық</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қолдау</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және</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сүйемелдеу</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туралы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мәліметтерді</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қоса</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алғанда</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олардың</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шешімі</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көрсетілген</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функционалды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бағыттарды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қалай</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қолдайтынын</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нақты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сипаттауы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керек</w:t>
      </w:r>
      <w:r w:rsidRPr="000C1F61">
        <w:rPr>
          <w:rFonts w:ascii="Times New Roman" w:hAnsi="Times New Roman" w:cs="Times New Roman"/>
          <w:sz w:val="24"/>
          <w:szCs w:val="24"/>
        </w:rPr>
        <w:t xml:space="preserve">. </w:t>
      </w:r>
    </w:p>
    <w:p w:rsidR="00D726AD" w:rsidRPr="000C1F61" w:rsidRDefault="000C1F61" w:rsidP="00BF0261">
      <w:pPr>
        <w:jc w:val="both"/>
        <w:rPr>
          <w:rFonts w:ascii="Times New Roman" w:hAnsi="Times New Roman" w:cs="Times New Roman"/>
          <w:sz w:val="24"/>
          <w:szCs w:val="24"/>
        </w:rPr>
      </w:pPr>
      <w:r>
        <w:rPr>
          <w:rFonts w:ascii="Times New Roman" w:hAnsi="Times New Roman" w:cs="Times New Roman"/>
          <w:sz w:val="24"/>
          <w:szCs w:val="24"/>
          <w:lang w:val="ru-RU"/>
        </w:rPr>
        <w:t>АНҚ</w:t>
      </w:r>
      <w:r w:rsidRPr="000C1F61">
        <w:rPr>
          <w:rFonts w:ascii="Times New Roman" w:hAnsi="Times New Roman" w:cs="Times New Roman"/>
          <w:sz w:val="24"/>
          <w:szCs w:val="24"/>
        </w:rPr>
        <w:t xml:space="preserve"> HR-</w:t>
      </w:r>
      <w:r w:rsidRPr="000C1F61">
        <w:rPr>
          <w:rFonts w:ascii="Times New Roman" w:hAnsi="Times New Roman" w:cs="Times New Roman"/>
          <w:sz w:val="24"/>
          <w:szCs w:val="24"/>
          <w:lang w:val="ru-RU"/>
        </w:rPr>
        <w:t>технологияларды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енгізу</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тәжірибесі</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расталған</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білікті</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жеткізушілерді</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өз</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ұсыныстарын</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ұсынуға</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шақырады</w:t>
      </w:r>
      <w:r>
        <w:rPr>
          <w:rFonts w:ascii="Times New Roman" w:hAnsi="Times New Roman" w:cs="Times New Roman"/>
          <w:sz w:val="24"/>
          <w:szCs w:val="24"/>
          <w:lang w:val="kk-KZ"/>
        </w:rPr>
        <w:t>.</w:t>
      </w:r>
    </w:p>
    <w:p w:rsidR="000C1F61" w:rsidRPr="000C1F61" w:rsidRDefault="000C1F61" w:rsidP="00BF0261">
      <w:pPr>
        <w:jc w:val="both"/>
        <w:rPr>
          <w:rFonts w:ascii="Times New Roman" w:hAnsi="Times New Roman" w:cs="Times New Roman"/>
          <w:sz w:val="24"/>
          <w:szCs w:val="24"/>
        </w:rPr>
      </w:pPr>
      <w:r w:rsidRPr="000C1F61">
        <w:rPr>
          <w:rFonts w:ascii="Times New Roman" w:hAnsi="Times New Roman" w:cs="Times New Roman"/>
          <w:sz w:val="24"/>
          <w:szCs w:val="24"/>
        </w:rPr>
        <w:t xml:space="preserve">RFP </w:t>
      </w:r>
      <w:r w:rsidRPr="000C1F61">
        <w:rPr>
          <w:rFonts w:ascii="Times New Roman" w:hAnsi="Times New Roman" w:cs="Times New Roman"/>
          <w:sz w:val="24"/>
          <w:szCs w:val="24"/>
          <w:lang w:val="ru-RU"/>
        </w:rPr>
        <w:t>деректеріне</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немесе</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ұсыныс</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беру</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процесіне</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қатысты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кез</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келген</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нақтылау</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сұрауларын</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немесе</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қосымша</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сұрақтарды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Татьяна</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Масанова</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персоналды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басқару</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жөніндегі</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директор</w:t>
      </w:r>
      <w:r>
        <w:rPr>
          <w:rFonts w:ascii="Times New Roman" w:hAnsi="Times New Roman" w:cs="Times New Roman"/>
          <w:sz w:val="24"/>
          <w:szCs w:val="24"/>
          <w:lang w:val="ru-RU"/>
        </w:rPr>
        <w:t>ға</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мына</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мекенжай</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бойынша</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жіберу</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қажет</w:t>
      </w:r>
      <w:r w:rsidRPr="000C1F61">
        <w:rPr>
          <w:rFonts w:ascii="Times New Roman" w:hAnsi="Times New Roman" w:cs="Times New Roman"/>
          <w:sz w:val="24"/>
          <w:szCs w:val="24"/>
        </w:rPr>
        <w:t>:</w:t>
      </w:r>
      <w:r w:rsidRPr="000C1F61">
        <w:t xml:space="preserve"> </w:t>
      </w:r>
      <w:hyperlink r:id="rId10" w:history="1">
        <w:r w:rsidRPr="000C1F61">
          <w:rPr>
            <w:rStyle w:val="afff"/>
            <w:rFonts w:ascii="Times New Roman" w:hAnsi="Times New Roman" w:cs="Times New Roman"/>
            <w:b/>
            <w:bCs/>
            <w:color w:val="auto"/>
            <w:sz w:val="24"/>
            <w:szCs w:val="24"/>
          </w:rPr>
          <w:t>t.massanova@acfund.kz</w:t>
        </w:r>
      </w:hyperlink>
      <w:r w:rsidRPr="000C1F61">
        <w:rPr>
          <w:rFonts w:ascii="Times New Roman" w:hAnsi="Times New Roman" w:cs="Times New Roman"/>
          <w:b/>
          <w:bCs/>
          <w:sz w:val="24"/>
          <w:szCs w:val="24"/>
        </w:rPr>
        <w:t xml:space="preserve"> </w:t>
      </w:r>
      <w:r w:rsidRPr="00BF0261">
        <w:rPr>
          <w:rFonts w:ascii="Times New Roman" w:hAnsi="Times New Roman" w:cs="Times New Roman"/>
          <w:sz w:val="24"/>
          <w:szCs w:val="24"/>
          <w:lang w:val="ru-RU"/>
        </w:rPr>
        <w:t>к</w:t>
      </w:r>
      <w:r>
        <w:rPr>
          <w:rFonts w:ascii="Times New Roman" w:hAnsi="Times New Roman" w:cs="Times New Roman"/>
          <w:sz w:val="24"/>
          <w:szCs w:val="24"/>
          <w:lang w:val="ru-RU"/>
        </w:rPr>
        <w:t>өшірмесі</w:t>
      </w:r>
      <w:r w:rsidRPr="000C1F61">
        <w:rPr>
          <w:rFonts w:ascii="Times New Roman" w:hAnsi="Times New Roman" w:cs="Times New Roman"/>
          <w:sz w:val="24"/>
          <w:szCs w:val="24"/>
        </w:rPr>
        <w:t xml:space="preserve">  </w:t>
      </w:r>
      <w:r w:rsidRPr="00BF0261">
        <w:rPr>
          <w:rFonts w:ascii="Times New Roman" w:hAnsi="Times New Roman" w:cs="Times New Roman"/>
          <w:bCs/>
          <w:sz w:val="24"/>
          <w:szCs w:val="24"/>
          <w:lang w:val="ru-RU"/>
        </w:rPr>
        <w:t>Жанну</w:t>
      </w:r>
      <w:r w:rsidRPr="000C1F61">
        <w:rPr>
          <w:rFonts w:ascii="Times New Roman" w:hAnsi="Times New Roman" w:cs="Times New Roman"/>
          <w:bCs/>
          <w:sz w:val="24"/>
          <w:szCs w:val="24"/>
        </w:rPr>
        <w:t xml:space="preserve"> </w:t>
      </w:r>
      <w:r w:rsidRPr="00BF0261">
        <w:rPr>
          <w:rFonts w:ascii="Times New Roman" w:hAnsi="Times New Roman" w:cs="Times New Roman"/>
          <w:bCs/>
          <w:sz w:val="24"/>
          <w:szCs w:val="24"/>
          <w:lang w:val="ru-RU"/>
        </w:rPr>
        <w:t>Жакупов</w:t>
      </w:r>
      <w:r>
        <w:rPr>
          <w:rFonts w:ascii="Times New Roman" w:hAnsi="Times New Roman" w:cs="Times New Roman"/>
          <w:bCs/>
          <w:sz w:val="24"/>
          <w:szCs w:val="24"/>
          <w:lang w:val="ru-RU"/>
        </w:rPr>
        <w:t>аға</w:t>
      </w:r>
      <w:r w:rsidRPr="000C1F61">
        <w:rPr>
          <w:rFonts w:ascii="Times New Roman" w:hAnsi="Times New Roman" w:cs="Times New Roman"/>
          <w:sz w:val="24"/>
          <w:szCs w:val="24"/>
        </w:rPr>
        <w:t xml:space="preserve">, </w:t>
      </w:r>
      <w:r>
        <w:rPr>
          <w:rFonts w:ascii="Times New Roman" w:hAnsi="Times New Roman" w:cs="Times New Roman"/>
          <w:sz w:val="24"/>
          <w:szCs w:val="24"/>
          <w:lang w:val="kk-KZ"/>
        </w:rPr>
        <w:t>Басқарма Төрағасы,</w:t>
      </w:r>
      <w:r w:rsidRPr="000C1F61">
        <w:rPr>
          <w:rFonts w:ascii="Times New Roman" w:hAnsi="Times New Roman" w:cs="Times New Roman"/>
          <w:sz w:val="24"/>
          <w:szCs w:val="24"/>
        </w:rPr>
        <w:t xml:space="preserve"> </w:t>
      </w:r>
      <w:r>
        <w:rPr>
          <w:rFonts w:ascii="Times New Roman" w:hAnsi="Times New Roman" w:cs="Times New Roman"/>
          <w:sz w:val="24"/>
          <w:szCs w:val="24"/>
          <w:lang w:val="kk-KZ"/>
        </w:rPr>
        <w:t>эл.пошта мекенжайы</w:t>
      </w:r>
      <w:r w:rsidRPr="000C1F61">
        <w:rPr>
          <w:rFonts w:ascii="Times New Roman" w:hAnsi="Times New Roman" w:cs="Times New Roman"/>
          <w:sz w:val="24"/>
          <w:szCs w:val="24"/>
        </w:rPr>
        <w:t xml:space="preserve">: </w:t>
      </w:r>
      <w:hyperlink r:id="rId11" w:history="1">
        <w:r w:rsidRPr="000C1F61">
          <w:rPr>
            <w:rStyle w:val="afff"/>
            <w:rFonts w:ascii="Times New Roman" w:hAnsi="Times New Roman" w:cs="Times New Roman"/>
            <w:b/>
            <w:bCs/>
            <w:color w:val="auto"/>
            <w:sz w:val="24"/>
            <w:szCs w:val="24"/>
          </w:rPr>
          <w:t>z.zhakupova@acfund.kz</w:t>
        </w:r>
      </w:hyperlink>
      <w:r w:rsidRPr="000C1F61">
        <w:rPr>
          <w:rStyle w:val="afff"/>
          <w:rFonts w:ascii="Times New Roman" w:hAnsi="Times New Roman" w:cs="Times New Roman"/>
          <w:b/>
          <w:bCs/>
          <w:color w:val="auto"/>
          <w:sz w:val="24"/>
          <w:szCs w:val="24"/>
        </w:rPr>
        <w:t xml:space="preserve">  </w:t>
      </w:r>
    </w:p>
    <w:p w:rsidR="00D726AD" w:rsidRPr="000F26EF" w:rsidRDefault="000C1F61" w:rsidP="00BF0261">
      <w:pPr>
        <w:jc w:val="both"/>
        <w:rPr>
          <w:rFonts w:ascii="Times New Roman" w:hAnsi="Times New Roman" w:cs="Times New Roman"/>
          <w:sz w:val="24"/>
          <w:szCs w:val="24"/>
        </w:rPr>
      </w:pPr>
      <w:r w:rsidRPr="000C1F61">
        <w:rPr>
          <w:rFonts w:ascii="Times New Roman" w:hAnsi="Times New Roman" w:cs="Times New Roman"/>
          <w:sz w:val="24"/>
          <w:szCs w:val="24"/>
          <w:lang w:val="ru-RU"/>
        </w:rPr>
        <w:t>Тендер</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бойынша</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барлық</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коммуникациялар</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өзара</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іс</w:t>
      </w:r>
      <w:r w:rsidRPr="000C1F61">
        <w:rPr>
          <w:rFonts w:ascii="Times New Roman" w:hAnsi="Times New Roman" w:cs="Times New Roman"/>
          <w:sz w:val="24"/>
          <w:szCs w:val="24"/>
        </w:rPr>
        <w:t>-</w:t>
      </w:r>
      <w:r w:rsidRPr="000C1F61">
        <w:rPr>
          <w:rFonts w:ascii="Times New Roman" w:hAnsi="Times New Roman" w:cs="Times New Roman"/>
          <w:sz w:val="24"/>
          <w:szCs w:val="24"/>
          <w:lang w:val="ru-RU"/>
        </w:rPr>
        <w:t>қимылдың</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ашықтығы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мен</w:t>
      </w:r>
      <w:r w:rsidRPr="000C1F61">
        <w:rPr>
          <w:rFonts w:ascii="Times New Roman" w:hAnsi="Times New Roman" w:cs="Times New Roman"/>
          <w:sz w:val="24"/>
          <w:szCs w:val="24"/>
        </w:rPr>
        <w:t xml:space="preserve"> </w:t>
      </w:r>
      <w:r>
        <w:rPr>
          <w:rFonts w:ascii="Times New Roman" w:hAnsi="Times New Roman" w:cs="Times New Roman"/>
          <w:sz w:val="24"/>
          <w:szCs w:val="24"/>
          <w:lang w:val="ru-RU"/>
        </w:rPr>
        <w:t>бі</w:t>
      </w:r>
      <w:r w:rsidRPr="000C1F61">
        <w:rPr>
          <w:rFonts w:ascii="Times New Roman" w:hAnsi="Times New Roman" w:cs="Times New Roman"/>
          <w:sz w:val="24"/>
          <w:szCs w:val="24"/>
          <w:lang w:val="ru-RU"/>
        </w:rPr>
        <w:t>рыңғай</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арнасын</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қамтамасыз</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ету</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үшін</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көрсетілген</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байланыс</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тұлғалары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арқылы</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өтуі</w:t>
      </w:r>
      <w:r w:rsidRPr="000C1F61">
        <w:rPr>
          <w:rFonts w:ascii="Times New Roman" w:hAnsi="Times New Roman" w:cs="Times New Roman"/>
          <w:sz w:val="24"/>
          <w:szCs w:val="24"/>
        </w:rPr>
        <w:t xml:space="preserve"> </w:t>
      </w:r>
      <w:r w:rsidRPr="000C1F61">
        <w:rPr>
          <w:rFonts w:ascii="Times New Roman" w:hAnsi="Times New Roman" w:cs="Times New Roman"/>
          <w:sz w:val="24"/>
          <w:szCs w:val="24"/>
          <w:lang w:val="ru-RU"/>
        </w:rPr>
        <w:t>тиіс</w:t>
      </w:r>
      <w:r>
        <w:rPr>
          <w:rFonts w:ascii="Times New Roman" w:hAnsi="Times New Roman" w:cs="Times New Roman"/>
          <w:sz w:val="24"/>
          <w:szCs w:val="24"/>
          <w:lang w:val="kk-KZ"/>
        </w:rPr>
        <w:t xml:space="preserve">. </w:t>
      </w:r>
    </w:p>
    <w:p w:rsidR="00D726AD" w:rsidRPr="000F26EF" w:rsidRDefault="007064E6" w:rsidP="00BF0261">
      <w:pPr>
        <w:pStyle w:val="31"/>
        <w:jc w:val="both"/>
        <w:rPr>
          <w:rFonts w:ascii="Times New Roman" w:eastAsia="Times New Roman" w:hAnsi="Times New Roman" w:cs="Times New Roman"/>
          <w:color w:val="auto"/>
          <w:sz w:val="24"/>
          <w:szCs w:val="24"/>
          <w:lang w:eastAsia="ru-RU"/>
        </w:rPr>
      </w:pPr>
      <w:bookmarkStart w:id="4" w:name="_Toc225860879"/>
      <w:bookmarkEnd w:id="2"/>
      <w:r w:rsidRPr="000F26EF">
        <w:rPr>
          <w:rFonts w:ascii="Times New Roman" w:eastAsia="Times New Roman" w:hAnsi="Times New Roman" w:cs="Times New Roman"/>
          <w:color w:val="auto"/>
          <w:sz w:val="24"/>
          <w:szCs w:val="24"/>
          <w:lang w:eastAsia="ru-RU"/>
        </w:rPr>
        <w:t>1.2</w:t>
      </w:r>
      <w:r w:rsidR="000C1F61" w:rsidRPr="000F26EF">
        <w:rPr>
          <w:rFonts w:ascii="Times New Roman" w:eastAsia="Times New Roman" w:hAnsi="Times New Roman" w:cs="Times New Roman"/>
          <w:color w:val="auto"/>
          <w:sz w:val="24"/>
          <w:szCs w:val="24"/>
          <w:lang w:eastAsia="ru-RU"/>
        </w:rPr>
        <w:t xml:space="preserve"> </w:t>
      </w:r>
      <w:r w:rsidR="000C1F61">
        <w:rPr>
          <w:rFonts w:ascii="Times New Roman" w:eastAsia="Times New Roman" w:hAnsi="Times New Roman" w:cs="Times New Roman"/>
          <w:color w:val="auto"/>
          <w:sz w:val="24"/>
          <w:szCs w:val="24"/>
          <w:lang w:val="ru-RU" w:eastAsia="ru-RU"/>
        </w:rPr>
        <w:t>Кесте</w:t>
      </w:r>
      <w:bookmarkEnd w:id="4"/>
    </w:p>
    <w:p w:rsidR="000C1F61" w:rsidRDefault="000C1F61" w:rsidP="00BF0261">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C1F61">
        <w:rPr>
          <w:rFonts w:ascii="Times New Roman" w:eastAsia="Times New Roman" w:hAnsi="Times New Roman" w:cs="Times New Roman"/>
          <w:sz w:val="24"/>
          <w:szCs w:val="24"/>
          <w:lang w:val="ru-RU" w:eastAsia="ru-RU"/>
        </w:rPr>
        <w:t>Төменде</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бүкіл</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процестің</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болжамды</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кестесі</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берілген</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А</w:t>
      </w:r>
      <w:r>
        <w:rPr>
          <w:rFonts w:ascii="Times New Roman" w:eastAsia="Times New Roman" w:hAnsi="Times New Roman" w:cs="Times New Roman"/>
          <w:sz w:val="24"/>
          <w:szCs w:val="24"/>
          <w:lang w:val="ru-RU" w:eastAsia="ru-RU"/>
        </w:rPr>
        <w:t>НҚ</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бұл</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кестені</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өз</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қалауы</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бойынша</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және</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алдын</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ала</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ескертусіз</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немесе</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себептерін</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түсіндірусіз</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өзгерту</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құқығын</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өзіне</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қалдырады</w:t>
      </w:r>
      <w:r w:rsidRPr="000F26EF">
        <w:rPr>
          <w:rFonts w:ascii="Times New Roman" w:eastAsia="Times New Roman" w:hAnsi="Times New Roman" w:cs="Times New Roman"/>
          <w:sz w:val="24"/>
          <w:szCs w:val="24"/>
          <w:lang w:eastAsia="ru-RU"/>
        </w:rPr>
        <w:t xml:space="preserve">. </w:t>
      </w:r>
      <w:r w:rsidRPr="000C1F61">
        <w:rPr>
          <w:rFonts w:ascii="Times New Roman" w:eastAsia="Times New Roman" w:hAnsi="Times New Roman" w:cs="Times New Roman"/>
          <w:sz w:val="24"/>
          <w:szCs w:val="24"/>
          <w:lang w:val="ru-RU" w:eastAsia="ru-RU"/>
        </w:rPr>
        <w:t>Өзгерістер процесс барысында қатысушылардың назарына жеткізілетін болады.</w:t>
      </w:r>
    </w:p>
    <w:tbl>
      <w:tblPr>
        <w:tblStyle w:val="aff1"/>
        <w:tblW w:w="9067" w:type="dxa"/>
        <w:tblLook w:val="04A0" w:firstRow="1" w:lastRow="0" w:firstColumn="1" w:lastColumn="0" w:noHBand="0" w:noVBand="1"/>
      </w:tblPr>
      <w:tblGrid>
        <w:gridCol w:w="336"/>
        <w:gridCol w:w="5633"/>
        <w:gridCol w:w="3098"/>
      </w:tblGrid>
      <w:tr w:rsidR="00584A13" w:rsidRPr="00BF0261" w:rsidTr="0080154A">
        <w:trPr>
          <w:trHeight w:val="280"/>
        </w:trPr>
        <w:tc>
          <w:tcPr>
            <w:tcW w:w="0" w:type="auto"/>
            <w:hideMark/>
          </w:tcPr>
          <w:p w:rsidR="00D726AD" w:rsidRPr="00BF0261" w:rsidRDefault="00D726AD" w:rsidP="00BF0261">
            <w:pPr>
              <w:jc w:val="both"/>
              <w:rPr>
                <w:rFonts w:ascii="Times New Roman" w:eastAsia="Times New Roman" w:hAnsi="Times New Roman" w:cs="Times New Roman"/>
                <w:b/>
                <w:bCs/>
                <w:sz w:val="24"/>
                <w:szCs w:val="24"/>
                <w:lang w:val="ru-RU" w:eastAsia="ru-RU"/>
              </w:rPr>
            </w:pPr>
          </w:p>
        </w:tc>
        <w:tc>
          <w:tcPr>
            <w:tcW w:w="0" w:type="auto"/>
            <w:hideMark/>
          </w:tcPr>
          <w:p w:rsidR="00D726AD" w:rsidRPr="00BF0261" w:rsidRDefault="000C1F61" w:rsidP="000C1F61">
            <w:pPr>
              <w:jc w:val="both"/>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Әрекеттер</w:t>
            </w:r>
          </w:p>
        </w:tc>
        <w:tc>
          <w:tcPr>
            <w:tcW w:w="3098" w:type="dxa"/>
            <w:hideMark/>
          </w:tcPr>
          <w:p w:rsidR="00D726AD" w:rsidRPr="00BF0261" w:rsidRDefault="000C1F61" w:rsidP="000C1F61">
            <w:pPr>
              <w:jc w:val="both"/>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Күні</w:t>
            </w:r>
            <w:r w:rsidR="00D726AD" w:rsidRPr="00BF0261">
              <w:rPr>
                <w:rFonts w:ascii="Times New Roman" w:eastAsia="Times New Roman" w:hAnsi="Times New Roman" w:cs="Times New Roman"/>
                <w:b/>
                <w:bCs/>
                <w:sz w:val="24"/>
                <w:szCs w:val="24"/>
                <w:lang w:val="ru-RU" w:eastAsia="ru-RU"/>
              </w:rPr>
              <w:t xml:space="preserve"> </w:t>
            </w:r>
          </w:p>
        </w:tc>
      </w:tr>
      <w:tr w:rsidR="00584A13" w:rsidRPr="00BF0261" w:rsidTr="0080154A">
        <w:trPr>
          <w:trHeight w:val="280"/>
        </w:trPr>
        <w:tc>
          <w:tcPr>
            <w:tcW w:w="0" w:type="auto"/>
            <w:hideMark/>
          </w:tcPr>
          <w:p w:rsidR="00D726AD" w:rsidRPr="00BF0261" w:rsidRDefault="00D726AD" w:rsidP="00BF0261">
            <w:pPr>
              <w:jc w:val="both"/>
              <w:rPr>
                <w:rFonts w:ascii="Times New Roman" w:eastAsia="Times New Roman" w:hAnsi="Times New Roman" w:cs="Times New Roman"/>
                <w:sz w:val="24"/>
                <w:szCs w:val="24"/>
                <w:lang w:val="ru-RU" w:eastAsia="ru-RU"/>
              </w:rPr>
            </w:pPr>
            <w:r w:rsidRPr="00BF0261">
              <w:rPr>
                <w:rFonts w:ascii="Times New Roman" w:eastAsia="Times New Roman" w:hAnsi="Times New Roman" w:cs="Times New Roman"/>
                <w:sz w:val="24"/>
                <w:szCs w:val="24"/>
                <w:lang w:val="ru-RU" w:eastAsia="ru-RU"/>
              </w:rPr>
              <w:t>1</w:t>
            </w:r>
          </w:p>
        </w:tc>
        <w:tc>
          <w:tcPr>
            <w:tcW w:w="0" w:type="auto"/>
            <w:hideMark/>
          </w:tcPr>
          <w:p w:rsidR="00D726AD" w:rsidRPr="00BF0261" w:rsidRDefault="00D726AD" w:rsidP="000C1F61">
            <w:pPr>
              <w:jc w:val="both"/>
              <w:rPr>
                <w:rFonts w:ascii="Times New Roman" w:eastAsia="Times New Roman" w:hAnsi="Times New Roman" w:cs="Times New Roman"/>
                <w:sz w:val="24"/>
                <w:szCs w:val="24"/>
                <w:lang w:val="ru-RU" w:eastAsia="ru-RU"/>
              </w:rPr>
            </w:pPr>
            <w:r w:rsidRPr="00BF0261">
              <w:rPr>
                <w:rFonts w:ascii="Times New Roman" w:eastAsia="Times New Roman" w:hAnsi="Times New Roman" w:cs="Times New Roman"/>
                <w:sz w:val="24"/>
                <w:szCs w:val="24"/>
                <w:lang w:val="ru-RU" w:eastAsia="ru-RU"/>
              </w:rPr>
              <w:t xml:space="preserve">RFP </w:t>
            </w:r>
            <w:r w:rsidR="000C1F61">
              <w:rPr>
                <w:rFonts w:ascii="Times New Roman" w:eastAsia="Times New Roman" w:hAnsi="Times New Roman" w:cs="Times New Roman"/>
                <w:sz w:val="24"/>
                <w:szCs w:val="24"/>
                <w:lang w:val="ru-RU" w:eastAsia="ru-RU"/>
              </w:rPr>
              <w:t xml:space="preserve">шығару </w:t>
            </w:r>
            <w:r w:rsidRPr="00BF0261">
              <w:rPr>
                <w:rFonts w:ascii="Times New Roman" w:eastAsia="Times New Roman" w:hAnsi="Times New Roman" w:cs="Times New Roman"/>
                <w:sz w:val="24"/>
                <w:szCs w:val="24"/>
                <w:lang w:val="ru-RU" w:eastAsia="ru-RU"/>
              </w:rPr>
              <w:t>(электрон</w:t>
            </w:r>
            <w:r w:rsidR="000C1F61">
              <w:rPr>
                <w:rFonts w:ascii="Times New Roman" w:eastAsia="Times New Roman" w:hAnsi="Times New Roman" w:cs="Times New Roman"/>
                <w:sz w:val="24"/>
                <w:szCs w:val="24"/>
                <w:lang w:val="ru-RU" w:eastAsia="ru-RU"/>
              </w:rPr>
              <w:t>дық нұсқа</w:t>
            </w:r>
            <w:r w:rsidRPr="00BF0261">
              <w:rPr>
                <w:rFonts w:ascii="Times New Roman" w:eastAsia="Times New Roman" w:hAnsi="Times New Roman" w:cs="Times New Roman"/>
                <w:sz w:val="24"/>
                <w:szCs w:val="24"/>
                <w:lang w:val="ru-RU" w:eastAsia="ru-RU"/>
              </w:rPr>
              <w:t>)</w:t>
            </w:r>
          </w:p>
        </w:tc>
        <w:tc>
          <w:tcPr>
            <w:tcW w:w="3098" w:type="dxa"/>
            <w:hideMark/>
          </w:tcPr>
          <w:p w:rsidR="00D726AD" w:rsidRPr="00BF0261" w:rsidRDefault="00D726AD" w:rsidP="00584A13">
            <w:pPr>
              <w:jc w:val="both"/>
              <w:rPr>
                <w:rFonts w:ascii="Times New Roman" w:eastAsia="Times New Roman" w:hAnsi="Times New Roman" w:cs="Times New Roman"/>
                <w:sz w:val="24"/>
                <w:szCs w:val="24"/>
                <w:lang w:val="ru-RU" w:eastAsia="ru-RU"/>
              </w:rPr>
            </w:pPr>
            <w:r w:rsidRPr="00BF0261">
              <w:rPr>
                <w:rFonts w:ascii="Times New Roman" w:eastAsia="Times New Roman" w:hAnsi="Times New Roman" w:cs="Times New Roman"/>
                <w:sz w:val="24"/>
                <w:szCs w:val="24"/>
                <w:lang w:val="ru-RU" w:eastAsia="ru-RU"/>
              </w:rPr>
              <w:t>0</w:t>
            </w:r>
            <w:r w:rsidR="00584A13">
              <w:rPr>
                <w:rFonts w:ascii="Times New Roman" w:eastAsia="Times New Roman" w:hAnsi="Times New Roman" w:cs="Times New Roman"/>
                <w:sz w:val="24"/>
                <w:szCs w:val="24"/>
                <w:lang w:val="ru-RU" w:eastAsia="ru-RU"/>
              </w:rPr>
              <w:t>1 маусым 2026 ж</w:t>
            </w:r>
            <w:r w:rsidRPr="00BF0261">
              <w:rPr>
                <w:rFonts w:ascii="Times New Roman" w:eastAsia="Times New Roman" w:hAnsi="Times New Roman" w:cs="Times New Roman"/>
                <w:sz w:val="24"/>
                <w:szCs w:val="24"/>
                <w:lang w:val="ru-RU" w:eastAsia="ru-RU"/>
              </w:rPr>
              <w:t>.</w:t>
            </w:r>
            <w:r w:rsidR="00071C6C" w:rsidRPr="00BF0261">
              <w:rPr>
                <w:rFonts w:ascii="Times New Roman" w:eastAsia="Times New Roman" w:hAnsi="Times New Roman" w:cs="Times New Roman"/>
                <w:sz w:val="24"/>
                <w:szCs w:val="24"/>
                <w:lang w:val="ru-RU" w:eastAsia="ru-RU"/>
              </w:rPr>
              <w:t xml:space="preserve">   </w:t>
            </w:r>
          </w:p>
        </w:tc>
      </w:tr>
      <w:tr w:rsidR="00584A13" w:rsidRPr="00BF0261" w:rsidTr="0080154A">
        <w:trPr>
          <w:trHeight w:val="280"/>
        </w:trPr>
        <w:tc>
          <w:tcPr>
            <w:tcW w:w="0" w:type="auto"/>
            <w:hideMark/>
          </w:tcPr>
          <w:p w:rsidR="00D726AD" w:rsidRPr="00BF0261" w:rsidRDefault="00D726AD" w:rsidP="00BF0261">
            <w:pPr>
              <w:jc w:val="both"/>
              <w:rPr>
                <w:rFonts w:ascii="Times New Roman" w:eastAsia="Times New Roman" w:hAnsi="Times New Roman" w:cs="Times New Roman"/>
                <w:sz w:val="24"/>
                <w:szCs w:val="24"/>
                <w:lang w:val="ru-RU" w:eastAsia="ru-RU"/>
              </w:rPr>
            </w:pPr>
            <w:r w:rsidRPr="00BF0261">
              <w:rPr>
                <w:rFonts w:ascii="Times New Roman" w:eastAsia="Times New Roman" w:hAnsi="Times New Roman" w:cs="Times New Roman"/>
                <w:sz w:val="24"/>
                <w:szCs w:val="24"/>
                <w:lang w:val="ru-RU" w:eastAsia="ru-RU"/>
              </w:rPr>
              <w:t>2</w:t>
            </w:r>
          </w:p>
        </w:tc>
        <w:tc>
          <w:tcPr>
            <w:tcW w:w="0" w:type="auto"/>
            <w:hideMark/>
          </w:tcPr>
          <w:p w:rsidR="00D726AD" w:rsidRPr="00BF0261" w:rsidRDefault="00584A13" w:rsidP="00584A13">
            <w:pPr>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Сұрауларды жіберудің соңғы күні</w:t>
            </w:r>
          </w:p>
        </w:tc>
        <w:tc>
          <w:tcPr>
            <w:tcW w:w="3098" w:type="dxa"/>
            <w:hideMark/>
          </w:tcPr>
          <w:p w:rsidR="00D726AD" w:rsidRPr="00BF0261" w:rsidRDefault="00584A13" w:rsidP="00584A13">
            <w:pPr>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19 маусым 2026 ж</w:t>
            </w:r>
            <w:r w:rsidR="00D726AD" w:rsidRPr="00BF0261">
              <w:rPr>
                <w:rFonts w:ascii="Times New Roman" w:eastAsia="Times New Roman" w:hAnsi="Times New Roman" w:cs="Times New Roman"/>
                <w:sz w:val="24"/>
                <w:szCs w:val="24"/>
                <w:lang w:val="ru-RU" w:eastAsia="ru-RU"/>
              </w:rPr>
              <w:t>.</w:t>
            </w:r>
            <w:r w:rsidR="00071C6C" w:rsidRPr="00BF0261">
              <w:rPr>
                <w:rFonts w:ascii="Times New Roman" w:eastAsia="Times New Roman" w:hAnsi="Times New Roman" w:cs="Times New Roman"/>
                <w:sz w:val="24"/>
                <w:szCs w:val="24"/>
                <w:lang w:val="ru-RU" w:eastAsia="ru-RU"/>
              </w:rPr>
              <w:t xml:space="preserve">    </w:t>
            </w:r>
          </w:p>
        </w:tc>
      </w:tr>
      <w:tr w:rsidR="00584A13" w:rsidRPr="00BF0261" w:rsidTr="0080154A">
        <w:trPr>
          <w:trHeight w:val="280"/>
        </w:trPr>
        <w:tc>
          <w:tcPr>
            <w:tcW w:w="0" w:type="auto"/>
            <w:hideMark/>
          </w:tcPr>
          <w:p w:rsidR="00D726AD" w:rsidRPr="00BF0261" w:rsidRDefault="00D726AD" w:rsidP="00BF0261">
            <w:pPr>
              <w:jc w:val="both"/>
              <w:rPr>
                <w:rFonts w:ascii="Times New Roman" w:eastAsia="Times New Roman" w:hAnsi="Times New Roman" w:cs="Times New Roman"/>
                <w:sz w:val="24"/>
                <w:szCs w:val="24"/>
                <w:lang w:val="ru-RU" w:eastAsia="ru-RU"/>
              </w:rPr>
            </w:pPr>
            <w:r w:rsidRPr="00BF0261">
              <w:rPr>
                <w:rFonts w:ascii="Times New Roman" w:eastAsia="Times New Roman" w:hAnsi="Times New Roman" w:cs="Times New Roman"/>
                <w:sz w:val="24"/>
                <w:szCs w:val="24"/>
                <w:lang w:val="ru-RU" w:eastAsia="ru-RU"/>
              </w:rPr>
              <w:t>3</w:t>
            </w:r>
          </w:p>
        </w:tc>
        <w:tc>
          <w:tcPr>
            <w:tcW w:w="0" w:type="auto"/>
            <w:hideMark/>
          </w:tcPr>
          <w:p w:rsidR="00D726AD" w:rsidRPr="00BF0261" w:rsidRDefault="00D726AD" w:rsidP="00BF0261">
            <w:pPr>
              <w:jc w:val="both"/>
              <w:rPr>
                <w:rFonts w:ascii="Times New Roman" w:eastAsia="Times New Roman" w:hAnsi="Times New Roman" w:cs="Times New Roman"/>
                <w:sz w:val="24"/>
                <w:szCs w:val="24"/>
                <w:lang w:val="ru-RU" w:eastAsia="ru-RU"/>
              </w:rPr>
            </w:pPr>
            <w:r w:rsidRPr="00BF0261">
              <w:rPr>
                <w:rFonts w:ascii="Times New Roman" w:eastAsia="Times New Roman" w:hAnsi="Times New Roman" w:cs="Times New Roman"/>
                <w:sz w:val="24"/>
                <w:szCs w:val="24"/>
                <w:lang w:val="ru-RU" w:eastAsia="ru-RU"/>
              </w:rPr>
              <w:t>RFP</w:t>
            </w:r>
            <w:r w:rsidR="00584A13">
              <w:rPr>
                <w:rFonts w:ascii="Times New Roman" w:eastAsia="Times New Roman" w:hAnsi="Times New Roman" w:cs="Times New Roman"/>
                <w:sz w:val="24"/>
                <w:szCs w:val="24"/>
                <w:lang w:val="ru-RU" w:eastAsia="ru-RU"/>
              </w:rPr>
              <w:t xml:space="preserve"> жауап алудың соңғы мерзімі</w:t>
            </w:r>
          </w:p>
        </w:tc>
        <w:tc>
          <w:tcPr>
            <w:tcW w:w="3098" w:type="dxa"/>
            <w:hideMark/>
          </w:tcPr>
          <w:p w:rsidR="00D726AD" w:rsidRPr="00BF0261" w:rsidRDefault="00584A13" w:rsidP="00584A13">
            <w:pPr>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03 шілде</w:t>
            </w:r>
            <w:r w:rsidR="00D726AD" w:rsidRPr="00BF0261">
              <w:rPr>
                <w:rFonts w:ascii="Times New Roman" w:eastAsia="Times New Roman" w:hAnsi="Times New Roman" w:cs="Times New Roman"/>
                <w:sz w:val="24"/>
                <w:szCs w:val="24"/>
                <w:lang w:val="ru-RU" w:eastAsia="ru-RU"/>
              </w:rPr>
              <w:t xml:space="preserve"> 2026 </w:t>
            </w:r>
            <w:r>
              <w:rPr>
                <w:rFonts w:ascii="Times New Roman" w:eastAsia="Times New Roman" w:hAnsi="Times New Roman" w:cs="Times New Roman"/>
                <w:sz w:val="24"/>
                <w:szCs w:val="24"/>
                <w:lang w:val="ru-RU" w:eastAsia="ru-RU"/>
              </w:rPr>
              <w:t>ж</w:t>
            </w:r>
            <w:r w:rsidR="00D726AD" w:rsidRPr="00BF0261">
              <w:rPr>
                <w:rFonts w:ascii="Times New Roman" w:eastAsia="Times New Roman" w:hAnsi="Times New Roman" w:cs="Times New Roman"/>
                <w:sz w:val="24"/>
                <w:szCs w:val="24"/>
                <w:lang w:val="ru-RU" w:eastAsia="ru-RU"/>
              </w:rPr>
              <w:t>.</w:t>
            </w:r>
            <w:r w:rsidR="00071C6C" w:rsidRPr="00BF0261">
              <w:rPr>
                <w:rFonts w:ascii="Times New Roman" w:eastAsia="Times New Roman" w:hAnsi="Times New Roman" w:cs="Times New Roman"/>
                <w:sz w:val="24"/>
                <w:szCs w:val="24"/>
                <w:lang w:val="ru-RU" w:eastAsia="ru-RU"/>
              </w:rPr>
              <w:t xml:space="preserve">     </w:t>
            </w:r>
          </w:p>
        </w:tc>
      </w:tr>
      <w:tr w:rsidR="00584A13" w:rsidRPr="00BF0261" w:rsidTr="0080154A">
        <w:trPr>
          <w:trHeight w:val="280"/>
        </w:trPr>
        <w:tc>
          <w:tcPr>
            <w:tcW w:w="0" w:type="auto"/>
            <w:hideMark/>
          </w:tcPr>
          <w:p w:rsidR="00D726AD" w:rsidRPr="00BF0261" w:rsidRDefault="00D726AD" w:rsidP="00BF0261">
            <w:pPr>
              <w:jc w:val="both"/>
              <w:rPr>
                <w:rFonts w:ascii="Times New Roman" w:eastAsia="Times New Roman" w:hAnsi="Times New Roman" w:cs="Times New Roman"/>
                <w:sz w:val="24"/>
                <w:szCs w:val="24"/>
                <w:lang w:val="ru-RU" w:eastAsia="ru-RU"/>
              </w:rPr>
            </w:pPr>
            <w:r w:rsidRPr="00BF0261">
              <w:rPr>
                <w:rFonts w:ascii="Times New Roman" w:eastAsia="Times New Roman" w:hAnsi="Times New Roman" w:cs="Times New Roman"/>
                <w:sz w:val="24"/>
                <w:szCs w:val="24"/>
                <w:lang w:val="ru-RU" w:eastAsia="ru-RU"/>
              </w:rPr>
              <w:t>4</w:t>
            </w:r>
          </w:p>
        </w:tc>
        <w:tc>
          <w:tcPr>
            <w:tcW w:w="0" w:type="auto"/>
            <w:hideMark/>
          </w:tcPr>
          <w:p w:rsidR="00584A13" w:rsidRPr="00BF0261" w:rsidRDefault="00584A13" w:rsidP="00584A13">
            <w:pPr>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Іріктеліп алынған қатысушылардың презентациялары </w:t>
            </w:r>
          </w:p>
        </w:tc>
        <w:tc>
          <w:tcPr>
            <w:tcW w:w="3098" w:type="dxa"/>
            <w:hideMark/>
          </w:tcPr>
          <w:p w:rsidR="00D726AD" w:rsidRPr="00BF0261" w:rsidRDefault="00D726AD" w:rsidP="00584A13">
            <w:pPr>
              <w:jc w:val="both"/>
              <w:rPr>
                <w:rFonts w:ascii="Times New Roman" w:eastAsia="Times New Roman" w:hAnsi="Times New Roman" w:cs="Times New Roman"/>
                <w:sz w:val="24"/>
                <w:szCs w:val="24"/>
                <w:lang w:val="ru-RU" w:eastAsia="ru-RU"/>
              </w:rPr>
            </w:pPr>
            <w:r w:rsidRPr="00BF0261">
              <w:rPr>
                <w:rFonts w:ascii="Times New Roman" w:eastAsia="Times New Roman" w:hAnsi="Times New Roman" w:cs="Times New Roman"/>
                <w:sz w:val="24"/>
                <w:szCs w:val="24"/>
                <w:lang w:val="ru-RU" w:eastAsia="ru-RU"/>
              </w:rPr>
              <w:t xml:space="preserve">20–29 </w:t>
            </w:r>
            <w:r w:rsidR="00584A13">
              <w:rPr>
                <w:rFonts w:ascii="Times New Roman" w:eastAsia="Times New Roman" w:hAnsi="Times New Roman" w:cs="Times New Roman"/>
                <w:sz w:val="24"/>
                <w:szCs w:val="24"/>
                <w:lang w:val="ru-RU" w:eastAsia="ru-RU"/>
              </w:rPr>
              <w:t>шілде</w:t>
            </w:r>
            <w:r w:rsidRPr="00BF0261">
              <w:rPr>
                <w:rFonts w:ascii="Times New Roman" w:eastAsia="Times New Roman" w:hAnsi="Times New Roman" w:cs="Times New Roman"/>
                <w:sz w:val="24"/>
                <w:szCs w:val="24"/>
                <w:lang w:val="ru-RU" w:eastAsia="ru-RU"/>
              </w:rPr>
              <w:t xml:space="preserve"> 2026 </w:t>
            </w:r>
            <w:r w:rsidR="00584A13">
              <w:rPr>
                <w:rFonts w:ascii="Times New Roman" w:eastAsia="Times New Roman" w:hAnsi="Times New Roman" w:cs="Times New Roman"/>
                <w:sz w:val="24"/>
                <w:szCs w:val="24"/>
                <w:lang w:val="ru-RU" w:eastAsia="ru-RU"/>
              </w:rPr>
              <w:t>ж</w:t>
            </w:r>
            <w:r w:rsidRPr="00BF0261">
              <w:rPr>
                <w:rFonts w:ascii="Times New Roman" w:eastAsia="Times New Roman" w:hAnsi="Times New Roman" w:cs="Times New Roman"/>
                <w:sz w:val="24"/>
                <w:szCs w:val="24"/>
                <w:lang w:val="ru-RU" w:eastAsia="ru-RU"/>
              </w:rPr>
              <w:t>.</w:t>
            </w:r>
            <w:r w:rsidR="00071C6C" w:rsidRPr="00BF0261">
              <w:rPr>
                <w:rFonts w:ascii="Times New Roman" w:eastAsia="Times New Roman" w:hAnsi="Times New Roman" w:cs="Times New Roman"/>
                <w:sz w:val="24"/>
                <w:szCs w:val="24"/>
                <w:lang w:val="ru-RU" w:eastAsia="ru-RU"/>
              </w:rPr>
              <w:t xml:space="preserve"> </w:t>
            </w:r>
          </w:p>
        </w:tc>
      </w:tr>
      <w:tr w:rsidR="00584A13" w:rsidRPr="00BF0261" w:rsidTr="0080154A">
        <w:trPr>
          <w:trHeight w:val="280"/>
        </w:trPr>
        <w:tc>
          <w:tcPr>
            <w:tcW w:w="0" w:type="auto"/>
            <w:hideMark/>
          </w:tcPr>
          <w:p w:rsidR="00D726AD" w:rsidRPr="00BF0261" w:rsidRDefault="00D726AD" w:rsidP="00BF0261">
            <w:pPr>
              <w:jc w:val="both"/>
              <w:rPr>
                <w:rFonts w:ascii="Times New Roman" w:eastAsia="Times New Roman" w:hAnsi="Times New Roman" w:cs="Times New Roman"/>
                <w:sz w:val="24"/>
                <w:szCs w:val="24"/>
                <w:lang w:val="ru-RU" w:eastAsia="ru-RU"/>
              </w:rPr>
            </w:pPr>
            <w:r w:rsidRPr="00BF0261">
              <w:rPr>
                <w:rFonts w:ascii="Times New Roman" w:eastAsia="Times New Roman" w:hAnsi="Times New Roman" w:cs="Times New Roman"/>
                <w:sz w:val="24"/>
                <w:szCs w:val="24"/>
                <w:lang w:val="ru-RU" w:eastAsia="ru-RU"/>
              </w:rPr>
              <w:t>5</w:t>
            </w:r>
          </w:p>
        </w:tc>
        <w:tc>
          <w:tcPr>
            <w:tcW w:w="0" w:type="auto"/>
            <w:hideMark/>
          </w:tcPr>
          <w:p w:rsidR="00D726AD" w:rsidRPr="00BF0261" w:rsidRDefault="00584A13" w:rsidP="00584A13">
            <w:pPr>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Түпкілікті нәтижені хабарлау</w:t>
            </w:r>
          </w:p>
        </w:tc>
        <w:tc>
          <w:tcPr>
            <w:tcW w:w="3098" w:type="dxa"/>
            <w:hideMark/>
          </w:tcPr>
          <w:p w:rsidR="00D726AD" w:rsidRPr="00BF0261" w:rsidRDefault="00584A13" w:rsidP="00584A13">
            <w:pPr>
              <w:tabs>
                <w:tab w:val="left" w:pos="2201"/>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07 тамыз 2026 ж</w:t>
            </w:r>
            <w:r w:rsidR="00D726AD" w:rsidRPr="00BF0261">
              <w:rPr>
                <w:rFonts w:ascii="Times New Roman" w:eastAsia="Times New Roman" w:hAnsi="Times New Roman" w:cs="Times New Roman"/>
                <w:sz w:val="24"/>
                <w:szCs w:val="24"/>
                <w:lang w:val="ru-RU" w:eastAsia="ru-RU"/>
              </w:rPr>
              <w:t>.</w:t>
            </w:r>
            <w:r w:rsidR="00071C6C" w:rsidRPr="00BF0261">
              <w:rPr>
                <w:rFonts w:ascii="Times New Roman" w:eastAsia="Times New Roman" w:hAnsi="Times New Roman" w:cs="Times New Roman"/>
                <w:sz w:val="24"/>
                <w:szCs w:val="24"/>
                <w:lang w:val="ru-RU" w:eastAsia="ru-RU"/>
              </w:rPr>
              <w:t xml:space="preserve">    </w:t>
            </w:r>
          </w:p>
        </w:tc>
      </w:tr>
    </w:tbl>
    <w:p w:rsidR="00E46865" w:rsidRPr="00BF0261" w:rsidRDefault="00E46865" w:rsidP="00BF0261">
      <w:pPr>
        <w:jc w:val="both"/>
        <w:rPr>
          <w:rFonts w:ascii="Times New Roman" w:hAnsi="Times New Roman" w:cs="Times New Roman"/>
          <w:sz w:val="24"/>
          <w:szCs w:val="24"/>
        </w:rPr>
      </w:pPr>
    </w:p>
    <w:p w:rsidR="009D4390" w:rsidRPr="00BF0261" w:rsidRDefault="00584A13" w:rsidP="00BF0261">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Қосымша шарттар</w:t>
      </w:r>
      <w:r w:rsidR="009D4390" w:rsidRPr="00BF0261">
        <w:rPr>
          <w:rFonts w:ascii="Times New Roman" w:eastAsia="Times New Roman" w:hAnsi="Times New Roman" w:cs="Times New Roman"/>
          <w:b/>
          <w:bCs/>
          <w:sz w:val="24"/>
          <w:szCs w:val="24"/>
          <w:lang w:val="ru-RU" w:eastAsia="ru-RU"/>
        </w:rPr>
        <w:t>:</w:t>
      </w:r>
    </w:p>
    <w:p w:rsidR="009D4390" w:rsidRPr="00BF0261" w:rsidRDefault="00584A13" w:rsidP="00584A1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84A13">
        <w:rPr>
          <w:rFonts w:ascii="Times New Roman" w:eastAsia="Times New Roman" w:hAnsi="Times New Roman" w:cs="Times New Roman"/>
          <w:sz w:val="24"/>
          <w:szCs w:val="24"/>
          <w:lang w:val="ru-RU" w:eastAsia="ru-RU"/>
        </w:rPr>
        <w:t>Техникалық ұсыныста әр функция бойынша</w:t>
      </w:r>
      <w:r>
        <w:rPr>
          <w:rFonts w:ascii="Times New Roman" w:eastAsia="Times New Roman" w:hAnsi="Times New Roman" w:cs="Times New Roman"/>
          <w:sz w:val="24"/>
          <w:szCs w:val="24"/>
          <w:lang w:val="ru-RU" w:eastAsia="ru-RU"/>
        </w:rPr>
        <w:t xml:space="preserve"> мынаны</w:t>
      </w:r>
      <w:r w:rsidRPr="00584A13">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көрсету керек:</w:t>
      </w:r>
      <w:r w:rsidRPr="00584A13">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w:t>
      </w:r>
      <w:r w:rsidRPr="00584A13">
        <w:rPr>
          <w:rFonts w:ascii="Times New Roman" w:eastAsia="Times New Roman" w:hAnsi="Times New Roman" w:cs="Times New Roman"/>
          <w:sz w:val="24"/>
          <w:szCs w:val="24"/>
          <w:lang w:val="ru-RU" w:eastAsia="ru-RU"/>
        </w:rPr>
        <w:t>Қол жетімді</w:t>
      </w:r>
      <w:r>
        <w:rPr>
          <w:rFonts w:ascii="Times New Roman" w:eastAsia="Times New Roman" w:hAnsi="Times New Roman" w:cs="Times New Roman"/>
          <w:sz w:val="24"/>
          <w:szCs w:val="24"/>
          <w:lang w:val="ru-RU" w:eastAsia="ru-RU"/>
        </w:rPr>
        <w:t>»</w:t>
      </w:r>
      <w:r w:rsidRPr="00584A13">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«Толық істеумен </w:t>
      </w:r>
      <w:r w:rsidRPr="00584A13">
        <w:rPr>
          <w:rFonts w:ascii="Times New Roman" w:eastAsia="Times New Roman" w:hAnsi="Times New Roman" w:cs="Times New Roman"/>
          <w:sz w:val="24"/>
          <w:szCs w:val="24"/>
          <w:lang w:val="ru-RU" w:eastAsia="ru-RU"/>
        </w:rPr>
        <w:t>қол жетімді</w:t>
      </w:r>
      <w:r>
        <w:rPr>
          <w:rFonts w:ascii="Times New Roman" w:eastAsia="Times New Roman" w:hAnsi="Times New Roman" w:cs="Times New Roman"/>
          <w:sz w:val="24"/>
          <w:szCs w:val="24"/>
          <w:lang w:val="ru-RU" w:eastAsia="ru-RU"/>
        </w:rPr>
        <w:t>» н</w:t>
      </w:r>
      <w:r w:rsidRPr="00584A13">
        <w:rPr>
          <w:rFonts w:ascii="Times New Roman" w:eastAsia="Times New Roman" w:hAnsi="Times New Roman" w:cs="Times New Roman"/>
          <w:sz w:val="24"/>
          <w:szCs w:val="24"/>
          <w:lang w:val="ru-RU" w:eastAsia="ru-RU"/>
        </w:rPr>
        <w:t>емесе</w:t>
      </w:r>
      <w:r>
        <w:rPr>
          <w:rFonts w:ascii="Times New Roman" w:eastAsia="Times New Roman" w:hAnsi="Times New Roman" w:cs="Times New Roman"/>
          <w:sz w:val="24"/>
          <w:szCs w:val="24"/>
          <w:lang w:val="ru-RU" w:eastAsia="ru-RU"/>
        </w:rPr>
        <w:t xml:space="preserve"> «Қ</w:t>
      </w:r>
      <w:r w:rsidRPr="00584A13">
        <w:rPr>
          <w:rFonts w:ascii="Times New Roman" w:eastAsia="Times New Roman" w:hAnsi="Times New Roman" w:cs="Times New Roman"/>
          <w:sz w:val="24"/>
          <w:szCs w:val="24"/>
          <w:lang w:val="ru-RU" w:eastAsia="ru-RU"/>
        </w:rPr>
        <w:t>ол жетімді емес</w:t>
      </w:r>
      <w:r>
        <w:rPr>
          <w:rFonts w:ascii="Times New Roman" w:eastAsia="Times New Roman" w:hAnsi="Times New Roman" w:cs="Times New Roman"/>
          <w:sz w:val="24"/>
          <w:szCs w:val="24"/>
          <w:lang w:val="ru-RU" w:eastAsia="ru-RU"/>
        </w:rPr>
        <w:t>»</w:t>
      </w:r>
      <w:r w:rsidRPr="00584A13">
        <w:rPr>
          <w:rFonts w:ascii="Times New Roman" w:eastAsia="Times New Roman" w:hAnsi="Times New Roman" w:cs="Times New Roman"/>
          <w:sz w:val="24"/>
          <w:szCs w:val="24"/>
          <w:lang w:val="ru-RU" w:eastAsia="ru-RU"/>
        </w:rPr>
        <w:t>.</w:t>
      </w:r>
    </w:p>
    <w:p w:rsidR="009D4390" w:rsidRPr="00BF0261" w:rsidRDefault="00584A13" w:rsidP="00584A1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84A13">
        <w:rPr>
          <w:rFonts w:ascii="Times New Roman" w:eastAsia="Times New Roman" w:hAnsi="Times New Roman" w:cs="Times New Roman"/>
          <w:sz w:val="24"/>
          <w:szCs w:val="24"/>
          <w:lang w:val="ru-RU" w:eastAsia="ru-RU"/>
        </w:rPr>
        <w:t>Жеткізушілер болашақта олардың жарамдылығын бағалау үшін жетк</w:t>
      </w:r>
      <w:r>
        <w:rPr>
          <w:rFonts w:ascii="Times New Roman" w:eastAsia="Times New Roman" w:hAnsi="Times New Roman" w:cs="Times New Roman"/>
          <w:sz w:val="24"/>
          <w:szCs w:val="24"/>
          <w:lang w:val="ru-RU" w:eastAsia="ru-RU"/>
        </w:rPr>
        <w:t>ілікті мәліметтер бере отырып, и</w:t>
      </w:r>
      <w:r w:rsidRPr="00584A13">
        <w:rPr>
          <w:rFonts w:ascii="Times New Roman" w:eastAsia="Times New Roman" w:hAnsi="Times New Roman" w:cs="Times New Roman"/>
          <w:sz w:val="24"/>
          <w:szCs w:val="24"/>
          <w:lang w:val="ru-RU" w:eastAsia="ru-RU"/>
        </w:rPr>
        <w:t>нновациялық немесе перспективалы модульдер мен функционалдылықты қамтуы мүмкін</w:t>
      </w:r>
      <w:r w:rsidR="009D4390" w:rsidRPr="00BF0261">
        <w:rPr>
          <w:rFonts w:ascii="Times New Roman" w:eastAsia="Times New Roman" w:hAnsi="Times New Roman" w:cs="Times New Roman"/>
          <w:sz w:val="24"/>
          <w:szCs w:val="24"/>
          <w:lang w:val="ru-RU" w:eastAsia="ru-RU"/>
        </w:rPr>
        <w:t>.</w:t>
      </w:r>
    </w:p>
    <w:p w:rsidR="009D4390" w:rsidRPr="00BF0261" w:rsidRDefault="00584A13" w:rsidP="00584A1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84A13">
        <w:rPr>
          <w:rFonts w:ascii="Times New Roman" w:eastAsia="Times New Roman" w:hAnsi="Times New Roman" w:cs="Times New Roman"/>
          <w:sz w:val="24"/>
          <w:szCs w:val="24"/>
          <w:lang w:val="ru-RU" w:eastAsia="ru-RU"/>
        </w:rPr>
        <w:t>Бағалау шеңберінде ұсынылатын қосымшалардың демонстрацияларын өткізу қажет болады</w:t>
      </w:r>
      <w:r w:rsidR="009D4390" w:rsidRPr="00BF0261">
        <w:rPr>
          <w:rFonts w:ascii="Times New Roman" w:eastAsia="Times New Roman" w:hAnsi="Times New Roman" w:cs="Times New Roman"/>
          <w:sz w:val="24"/>
          <w:szCs w:val="24"/>
          <w:lang w:val="ru-RU" w:eastAsia="ru-RU"/>
        </w:rPr>
        <w:t>.</w:t>
      </w:r>
    </w:p>
    <w:p w:rsidR="009D4390" w:rsidRPr="00BF0261" w:rsidRDefault="00584A13" w:rsidP="00584A1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84A13">
        <w:rPr>
          <w:rFonts w:ascii="Times New Roman" w:eastAsia="Times New Roman" w:hAnsi="Times New Roman" w:cs="Times New Roman"/>
          <w:sz w:val="24"/>
          <w:szCs w:val="24"/>
          <w:lang w:val="ru-RU" w:eastAsia="ru-RU"/>
        </w:rPr>
        <w:t>Техникалық және қаржылық ұсыныстар бөлек берілуі және құпия сөзбен қорғалуы керек</w:t>
      </w:r>
      <w:r w:rsidR="009D4390" w:rsidRPr="00BF0261">
        <w:rPr>
          <w:rFonts w:ascii="Times New Roman" w:eastAsia="Times New Roman" w:hAnsi="Times New Roman" w:cs="Times New Roman"/>
          <w:sz w:val="24"/>
          <w:szCs w:val="24"/>
          <w:lang w:val="ru-RU" w:eastAsia="ru-RU"/>
        </w:rPr>
        <w:t>.</w:t>
      </w:r>
    </w:p>
    <w:p w:rsidR="009D4390" w:rsidRPr="00BF0261" w:rsidRDefault="00584A13" w:rsidP="00584A1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84A13">
        <w:rPr>
          <w:rFonts w:ascii="Times New Roman" w:eastAsia="Times New Roman" w:hAnsi="Times New Roman" w:cs="Times New Roman"/>
          <w:sz w:val="24"/>
          <w:szCs w:val="24"/>
          <w:lang w:val="ru-RU" w:eastAsia="ru-RU"/>
        </w:rPr>
        <w:t>Барлық ұсыныстар көрсетілген мерзімнен кешіктірілмей берілуі тиіс</w:t>
      </w:r>
      <w:r w:rsidR="009D4390" w:rsidRPr="00BF0261">
        <w:rPr>
          <w:rFonts w:ascii="Times New Roman" w:eastAsia="Times New Roman" w:hAnsi="Times New Roman" w:cs="Times New Roman"/>
          <w:sz w:val="24"/>
          <w:szCs w:val="24"/>
          <w:lang w:val="ru-RU" w:eastAsia="ru-RU"/>
        </w:rPr>
        <w:t>.</w:t>
      </w:r>
    </w:p>
    <w:p w:rsidR="009D4390" w:rsidRPr="00BF0261" w:rsidRDefault="00584A13" w:rsidP="00BF0261">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Ұсыныстарды </w:t>
      </w:r>
      <w:r w:rsidRPr="00BF0261">
        <w:rPr>
          <w:rFonts w:ascii="Times New Roman" w:eastAsia="Times New Roman" w:hAnsi="Times New Roman" w:cs="Times New Roman"/>
          <w:sz w:val="24"/>
          <w:szCs w:val="24"/>
          <w:lang w:val="ru-RU" w:eastAsia="ru-RU"/>
        </w:rPr>
        <w:t>PDF</w:t>
      </w:r>
      <w:r>
        <w:rPr>
          <w:rFonts w:ascii="Times New Roman" w:eastAsia="Times New Roman" w:hAnsi="Times New Roman" w:cs="Times New Roman"/>
          <w:sz w:val="24"/>
          <w:szCs w:val="24"/>
          <w:lang w:val="ru-RU" w:eastAsia="ru-RU"/>
        </w:rPr>
        <w:t xml:space="preserve"> форматында мына мекенжайға жіберу қажет: </w:t>
      </w:r>
      <w:hyperlink r:id="rId12" w:history="1">
        <w:r w:rsidR="007A66BB" w:rsidRPr="00BF0261">
          <w:rPr>
            <w:rStyle w:val="afff"/>
            <w:rFonts w:ascii="Times New Roman" w:eastAsia="Times New Roman" w:hAnsi="Times New Roman" w:cs="Times New Roman"/>
            <w:b/>
            <w:bCs/>
            <w:color w:val="auto"/>
            <w:sz w:val="24"/>
            <w:szCs w:val="24"/>
            <w:lang w:val="ru-RU" w:eastAsia="ru-RU"/>
          </w:rPr>
          <w:t>t.massanova@acfund.kz</w:t>
        </w:r>
      </w:hyperlink>
      <w:r>
        <w:rPr>
          <w:rFonts w:ascii="Times New Roman" w:eastAsia="Times New Roman" w:hAnsi="Times New Roman" w:cs="Times New Roman"/>
          <w:sz w:val="24"/>
          <w:szCs w:val="24"/>
          <w:lang w:val="ru-RU" w:eastAsia="ru-RU"/>
        </w:rPr>
        <w:t>, көшірмесі -</w:t>
      </w:r>
      <w:r w:rsidR="009D4390" w:rsidRPr="00BF0261">
        <w:rPr>
          <w:rFonts w:ascii="Times New Roman" w:eastAsia="Times New Roman" w:hAnsi="Times New Roman" w:cs="Times New Roman"/>
          <w:sz w:val="24"/>
          <w:szCs w:val="24"/>
          <w:lang w:val="ru-RU" w:eastAsia="ru-RU"/>
        </w:rPr>
        <w:t xml:space="preserve"> </w:t>
      </w:r>
      <w:hyperlink r:id="rId13" w:history="1">
        <w:r w:rsidR="007A66BB" w:rsidRPr="00BF0261">
          <w:rPr>
            <w:rStyle w:val="afff"/>
            <w:rFonts w:ascii="Times New Roman" w:eastAsia="Times New Roman" w:hAnsi="Times New Roman" w:cs="Times New Roman"/>
            <w:b/>
            <w:bCs/>
            <w:color w:val="auto"/>
            <w:sz w:val="24"/>
            <w:szCs w:val="24"/>
            <w:lang w:val="ru-RU" w:eastAsia="ru-RU"/>
          </w:rPr>
          <w:t>z.zhakupova@acfund.kz</w:t>
        </w:r>
      </w:hyperlink>
      <w:r w:rsidR="00355A30" w:rsidRPr="00355A30">
        <w:rPr>
          <w:rStyle w:val="afff"/>
          <w:rFonts w:ascii="Times New Roman" w:eastAsia="Times New Roman" w:hAnsi="Times New Roman" w:cs="Times New Roman"/>
          <w:b/>
          <w:bCs/>
          <w:color w:val="auto"/>
          <w:sz w:val="24"/>
          <w:szCs w:val="24"/>
          <w:lang w:val="ru-RU" w:eastAsia="ru-RU"/>
        </w:rPr>
        <w:t xml:space="preserve"> </w:t>
      </w:r>
      <w:r>
        <w:rPr>
          <w:rFonts w:ascii="Times New Roman" w:eastAsia="Times New Roman" w:hAnsi="Times New Roman" w:cs="Times New Roman"/>
          <w:sz w:val="24"/>
          <w:szCs w:val="24"/>
          <w:lang w:val="ru-RU" w:eastAsia="ru-RU"/>
        </w:rPr>
        <w:t xml:space="preserve">мекенжайына. </w:t>
      </w:r>
    </w:p>
    <w:p w:rsidR="009D4390" w:rsidRPr="00BF0261" w:rsidRDefault="00584A13" w:rsidP="00BF0261">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lastRenderedPageBreak/>
        <w:t>Байланыс деректері</w:t>
      </w:r>
      <w:r w:rsidR="009D4390" w:rsidRPr="00BF0261">
        <w:rPr>
          <w:rFonts w:ascii="Times New Roman" w:eastAsia="Times New Roman" w:hAnsi="Times New Roman" w:cs="Times New Roman"/>
          <w:b/>
          <w:bCs/>
          <w:sz w:val="24"/>
          <w:szCs w:val="24"/>
          <w:lang w:val="ru-RU" w:eastAsia="ru-RU"/>
        </w:rPr>
        <w:t>:</w:t>
      </w:r>
      <w:r>
        <w:rPr>
          <w:rFonts w:ascii="Times New Roman" w:eastAsia="Times New Roman" w:hAnsi="Times New Roman" w:cs="Times New Roman"/>
          <w:sz w:val="24"/>
          <w:szCs w:val="24"/>
          <w:lang w:val="ru-RU" w:eastAsia="ru-RU"/>
        </w:rPr>
        <w:t xml:space="preserve"> Азиялық Несие Қоры МҚҰ</w:t>
      </w:r>
      <w:r w:rsidR="009D4390" w:rsidRPr="00BF0261">
        <w:rPr>
          <w:rFonts w:ascii="Times New Roman" w:eastAsia="Times New Roman" w:hAnsi="Times New Roman" w:cs="Times New Roman"/>
          <w:sz w:val="24"/>
          <w:szCs w:val="24"/>
          <w:lang w:val="ru-RU" w:eastAsia="ru-RU"/>
        </w:rPr>
        <w:t xml:space="preserve">, 050008, </w:t>
      </w:r>
      <w:r>
        <w:rPr>
          <w:rFonts w:ascii="Times New Roman" w:eastAsia="Times New Roman" w:hAnsi="Times New Roman" w:cs="Times New Roman"/>
          <w:sz w:val="24"/>
          <w:szCs w:val="24"/>
          <w:lang w:val="ru-RU" w:eastAsia="ru-RU"/>
        </w:rPr>
        <w:t xml:space="preserve">Қазақстан </w:t>
      </w:r>
      <w:r w:rsidR="009D4390" w:rsidRPr="00BF0261">
        <w:rPr>
          <w:rFonts w:ascii="Times New Roman" w:eastAsia="Times New Roman" w:hAnsi="Times New Roman" w:cs="Times New Roman"/>
          <w:sz w:val="24"/>
          <w:szCs w:val="24"/>
          <w:lang w:val="ru-RU" w:eastAsia="ru-RU"/>
        </w:rPr>
        <w:t>Республика</w:t>
      </w:r>
      <w:r>
        <w:rPr>
          <w:rFonts w:ascii="Times New Roman" w:eastAsia="Times New Roman" w:hAnsi="Times New Roman" w:cs="Times New Roman"/>
          <w:sz w:val="24"/>
          <w:szCs w:val="24"/>
          <w:lang w:val="ru-RU" w:eastAsia="ru-RU"/>
        </w:rPr>
        <w:t xml:space="preserve">сы, </w:t>
      </w:r>
      <w:r w:rsidR="009D4390" w:rsidRPr="00BF0261">
        <w:rPr>
          <w:rFonts w:ascii="Times New Roman" w:eastAsia="Times New Roman" w:hAnsi="Times New Roman" w:cs="Times New Roman"/>
          <w:sz w:val="24"/>
          <w:szCs w:val="24"/>
          <w:lang w:val="ru-RU" w:eastAsia="ru-RU"/>
        </w:rPr>
        <w:t>Алматы</w:t>
      </w:r>
      <w:r>
        <w:rPr>
          <w:rFonts w:ascii="Times New Roman" w:eastAsia="Times New Roman" w:hAnsi="Times New Roman" w:cs="Times New Roman"/>
          <w:sz w:val="24"/>
          <w:szCs w:val="24"/>
          <w:lang w:val="ru-RU" w:eastAsia="ru-RU"/>
        </w:rPr>
        <w:t xml:space="preserve"> қ., Әуезов к-сі, </w:t>
      </w:r>
      <w:r w:rsidR="009D4390" w:rsidRPr="00BF0261">
        <w:rPr>
          <w:rFonts w:ascii="Times New Roman" w:eastAsia="Times New Roman" w:hAnsi="Times New Roman" w:cs="Times New Roman"/>
          <w:sz w:val="24"/>
          <w:szCs w:val="24"/>
          <w:lang w:val="ru-RU" w:eastAsia="ru-RU"/>
        </w:rPr>
        <w:t>60 Тел.: +7 (727) 250-61-90</w:t>
      </w:r>
    </w:p>
    <w:p w:rsidR="00BF0261" w:rsidRPr="00BF0261" w:rsidRDefault="002F78F5" w:rsidP="00BF0261">
      <w:pPr>
        <w:pStyle w:val="31"/>
        <w:jc w:val="both"/>
        <w:rPr>
          <w:rFonts w:ascii="Times New Roman" w:eastAsia="Times New Roman" w:hAnsi="Times New Roman" w:cs="Times New Roman"/>
          <w:color w:val="auto"/>
          <w:sz w:val="24"/>
          <w:szCs w:val="24"/>
          <w:lang w:val="ru-RU" w:eastAsia="ru-RU"/>
        </w:rPr>
      </w:pPr>
      <w:bookmarkStart w:id="5" w:name="_Toc225860880"/>
      <w:r w:rsidRPr="00BF0261">
        <w:rPr>
          <w:rFonts w:ascii="Times New Roman" w:eastAsia="Times New Roman" w:hAnsi="Times New Roman" w:cs="Times New Roman"/>
          <w:color w:val="auto"/>
          <w:sz w:val="24"/>
          <w:szCs w:val="24"/>
          <w:lang w:val="ru-RU" w:eastAsia="ru-RU"/>
        </w:rPr>
        <w:t>2</w:t>
      </w:r>
      <w:r w:rsidR="00D17F71" w:rsidRPr="00BF0261">
        <w:rPr>
          <w:rFonts w:ascii="Times New Roman" w:eastAsia="Times New Roman" w:hAnsi="Times New Roman" w:cs="Times New Roman"/>
          <w:color w:val="auto"/>
          <w:sz w:val="24"/>
          <w:szCs w:val="24"/>
          <w:lang w:val="ru-RU" w:eastAsia="ru-RU"/>
        </w:rPr>
        <w:t xml:space="preserve">. </w:t>
      </w:r>
      <w:r w:rsidR="00584A13">
        <w:rPr>
          <w:rFonts w:ascii="Times New Roman" w:eastAsia="Times New Roman" w:hAnsi="Times New Roman" w:cs="Times New Roman"/>
          <w:color w:val="auto"/>
          <w:sz w:val="24"/>
          <w:szCs w:val="24"/>
          <w:lang w:val="ru-RU" w:eastAsia="ru-RU"/>
        </w:rPr>
        <w:t>Кіріспе және жалпы ақпарат</w:t>
      </w:r>
      <w:bookmarkEnd w:id="5"/>
      <w:r w:rsidR="00D17F71" w:rsidRPr="00BF0261">
        <w:rPr>
          <w:rFonts w:ascii="Times New Roman" w:eastAsia="Times New Roman" w:hAnsi="Times New Roman" w:cs="Times New Roman"/>
          <w:color w:val="auto"/>
          <w:sz w:val="24"/>
          <w:szCs w:val="24"/>
          <w:lang w:val="ru-RU" w:eastAsia="ru-RU"/>
        </w:rPr>
        <w:t xml:space="preserve"> </w:t>
      </w:r>
    </w:p>
    <w:p w:rsidR="00584A13" w:rsidRDefault="00584A13" w:rsidP="00BF0261">
      <w:pPr>
        <w:jc w:val="both"/>
        <w:rPr>
          <w:rFonts w:ascii="Times New Roman" w:hAnsi="Times New Roman" w:cs="Times New Roman"/>
          <w:sz w:val="24"/>
          <w:szCs w:val="24"/>
          <w:lang w:val="ru-RU"/>
        </w:rPr>
      </w:pPr>
      <w:r>
        <w:rPr>
          <w:rFonts w:ascii="Times New Roman" w:hAnsi="Times New Roman" w:cs="Times New Roman"/>
          <w:sz w:val="24"/>
          <w:szCs w:val="24"/>
          <w:lang w:val="ru-RU"/>
        </w:rPr>
        <w:t>«Азиялық Несие Қоры» МҚҰ» ЖШС</w:t>
      </w:r>
      <w:r w:rsidR="00D17F71" w:rsidRPr="00BF026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бұдан әрі – АНҚ немесе </w:t>
      </w:r>
      <w:r w:rsidR="00420FBC" w:rsidRPr="00BF0261">
        <w:rPr>
          <w:rFonts w:ascii="Times New Roman" w:hAnsi="Times New Roman" w:cs="Times New Roman"/>
          <w:sz w:val="24"/>
          <w:szCs w:val="24"/>
          <w:lang w:val="ru-RU"/>
        </w:rPr>
        <w:t xml:space="preserve">Компания) - </w:t>
      </w:r>
      <w:r w:rsidRPr="00584A13">
        <w:rPr>
          <w:rFonts w:ascii="Times New Roman" w:hAnsi="Times New Roman" w:cs="Times New Roman"/>
          <w:sz w:val="24"/>
          <w:szCs w:val="24"/>
          <w:lang w:val="ru-RU"/>
        </w:rPr>
        <w:t>табысы төмен кәсіпкерлерге және шағын бизнеске қаржылық қызметтер көрсететін Қазақстанның реттелетін және жетекші микроқаржы ұйымдарының бірі. Компанияда бүкіл ел бойынша 67 кеңседе және 12 филиалда 700-ге жуық қызметкер жұмыс істейді, бұл А</w:t>
      </w:r>
      <w:r>
        <w:rPr>
          <w:rFonts w:ascii="Times New Roman" w:hAnsi="Times New Roman" w:cs="Times New Roman"/>
          <w:sz w:val="24"/>
          <w:szCs w:val="24"/>
          <w:lang w:val="ru-RU"/>
        </w:rPr>
        <w:t>НҚ</w:t>
      </w:r>
      <w:r w:rsidRPr="00584A13">
        <w:rPr>
          <w:rFonts w:ascii="Times New Roman" w:hAnsi="Times New Roman" w:cs="Times New Roman"/>
          <w:sz w:val="24"/>
          <w:szCs w:val="24"/>
          <w:lang w:val="ru-RU"/>
        </w:rPr>
        <w:t>-ға қаржылық қолжетімділікті және тұрақты экономикалық дамуды дамытуда маңызды рөл атқаруға мүмкіндік береді.</w:t>
      </w:r>
    </w:p>
    <w:p w:rsidR="00584A13" w:rsidRDefault="00584A13" w:rsidP="00BF0261">
      <w:pPr>
        <w:jc w:val="both"/>
        <w:rPr>
          <w:rFonts w:ascii="Times New Roman" w:hAnsi="Times New Roman" w:cs="Times New Roman"/>
          <w:sz w:val="24"/>
          <w:szCs w:val="24"/>
          <w:lang w:val="ru-RU"/>
        </w:rPr>
      </w:pPr>
      <w:r w:rsidRPr="00584A13">
        <w:rPr>
          <w:rFonts w:ascii="Times New Roman" w:hAnsi="Times New Roman" w:cs="Times New Roman"/>
          <w:sz w:val="24"/>
          <w:szCs w:val="24"/>
          <w:lang w:val="ru-RU"/>
        </w:rPr>
        <w:t>Операциялық тиімділікті одан әрі арттыру үшін А</w:t>
      </w:r>
      <w:r>
        <w:rPr>
          <w:rFonts w:ascii="Times New Roman" w:hAnsi="Times New Roman" w:cs="Times New Roman"/>
          <w:sz w:val="24"/>
          <w:szCs w:val="24"/>
          <w:lang w:val="ru-RU"/>
        </w:rPr>
        <w:t>НҚ</w:t>
      </w:r>
      <w:r w:rsidRPr="00584A13">
        <w:rPr>
          <w:rFonts w:ascii="Times New Roman" w:hAnsi="Times New Roman" w:cs="Times New Roman"/>
          <w:sz w:val="24"/>
          <w:szCs w:val="24"/>
          <w:lang w:val="ru-RU"/>
        </w:rPr>
        <w:t xml:space="preserve"> электрондық құжат айналымы функционалымен жабдықталған персоналды басқарудың интеграцияланған ақпараттық жүйесін (HMRIS) енгізуді жоспарлап отыр</w:t>
      </w:r>
      <w:r>
        <w:rPr>
          <w:rFonts w:ascii="Times New Roman" w:hAnsi="Times New Roman" w:cs="Times New Roman"/>
          <w:sz w:val="24"/>
          <w:szCs w:val="24"/>
          <w:lang w:val="ru-RU"/>
        </w:rPr>
        <w:t>.</w:t>
      </w:r>
      <w:r w:rsidRPr="00584A13">
        <w:rPr>
          <w:rFonts w:ascii="Times New Roman" w:hAnsi="Times New Roman" w:cs="Times New Roman"/>
          <w:sz w:val="24"/>
          <w:szCs w:val="24"/>
          <w:lang w:val="ru-RU"/>
        </w:rPr>
        <w:t xml:space="preserve"> </w:t>
      </w:r>
    </w:p>
    <w:p w:rsidR="00BF0261" w:rsidRPr="00BF0261" w:rsidRDefault="002F78F5" w:rsidP="00BF0261">
      <w:pPr>
        <w:pStyle w:val="31"/>
        <w:jc w:val="both"/>
        <w:rPr>
          <w:rFonts w:ascii="Times New Roman" w:eastAsia="Times New Roman" w:hAnsi="Times New Roman" w:cs="Times New Roman"/>
          <w:color w:val="auto"/>
          <w:sz w:val="24"/>
          <w:szCs w:val="24"/>
          <w:lang w:val="ru-RU" w:eastAsia="ru-RU"/>
        </w:rPr>
      </w:pPr>
      <w:bookmarkStart w:id="6" w:name="_Toc225860881"/>
      <w:r w:rsidRPr="00BF0261">
        <w:rPr>
          <w:rFonts w:ascii="Times New Roman" w:eastAsia="Times New Roman" w:hAnsi="Times New Roman" w:cs="Times New Roman"/>
          <w:color w:val="auto"/>
          <w:sz w:val="24"/>
          <w:szCs w:val="24"/>
          <w:lang w:val="ru-RU" w:eastAsia="ru-RU"/>
        </w:rPr>
        <w:t>3</w:t>
      </w:r>
      <w:r w:rsidR="00D17F71" w:rsidRPr="00BF0261">
        <w:rPr>
          <w:rFonts w:ascii="Times New Roman" w:eastAsia="Times New Roman" w:hAnsi="Times New Roman" w:cs="Times New Roman"/>
          <w:color w:val="auto"/>
          <w:sz w:val="24"/>
          <w:szCs w:val="24"/>
          <w:lang w:val="ru-RU" w:eastAsia="ru-RU"/>
        </w:rPr>
        <w:t xml:space="preserve">. </w:t>
      </w:r>
      <w:r w:rsidR="00584A13">
        <w:rPr>
          <w:rFonts w:ascii="Times New Roman" w:eastAsia="Times New Roman" w:hAnsi="Times New Roman" w:cs="Times New Roman"/>
          <w:color w:val="auto"/>
          <w:sz w:val="24"/>
          <w:szCs w:val="24"/>
          <w:lang w:val="ru-RU" w:eastAsia="ru-RU"/>
        </w:rPr>
        <w:t>Жоба мақсаттары</w:t>
      </w:r>
      <w:bookmarkEnd w:id="6"/>
      <w:r w:rsidR="00D17F71" w:rsidRPr="00BF0261">
        <w:rPr>
          <w:rFonts w:ascii="Times New Roman" w:eastAsia="Times New Roman" w:hAnsi="Times New Roman" w:cs="Times New Roman"/>
          <w:color w:val="auto"/>
          <w:sz w:val="24"/>
          <w:szCs w:val="24"/>
          <w:lang w:val="ru-RU" w:eastAsia="ru-RU"/>
        </w:rPr>
        <w:t xml:space="preserve"> </w:t>
      </w:r>
    </w:p>
    <w:p w:rsidR="00584A13" w:rsidRDefault="00584A13" w:rsidP="00BF0261">
      <w:pPr>
        <w:jc w:val="both"/>
        <w:rPr>
          <w:rFonts w:ascii="Times New Roman" w:hAnsi="Times New Roman" w:cs="Times New Roman"/>
          <w:sz w:val="24"/>
          <w:szCs w:val="24"/>
          <w:lang w:val="ru-RU"/>
        </w:rPr>
      </w:pPr>
      <w:r w:rsidRPr="00584A13">
        <w:rPr>
          <w:rFonts w:ascii="Times New Roman" w:hAnsi="Times New Roman" w:cs="Times New Roman"/>
          <w:sz w:val="24"/>
          <w:szCs w:val="24"/>
          <w:lang w:val="ru-RU"/>
        </w:rPr>
        <w:t>А</w:t>
      </w:r>
      <w:r>
        <w:rPr>
          <w:rFonts w:ascii="Times New Roman" w:hAnsi="Times New Roman" w:cs="Times New Roman"/>
          <w:sz w:val="24"/>
          <w:szCs w:val="24"/>
          <w:lang w:val="ru-RU"/>
        </w:rPr>
        <w:t>НҚ</w:t>
      </w:r>
      <w:r w:rsidRPr="00584A13">
        <w:rPr>
          <w:rFonts w:ascii="Times New Roman" w:hAnsi="Times New Roman" w:cs="Times New Roman"/>
          <w:sz w:val="24"/>
          <w:szCs w:val="24"/>
          <w:lang w:val="ru-RU"/>
        </w:rPr>
        <w:t xml:space="preserve"> үшін персоналды басқарудың бірыңғай цифрлық жүйесін құратын, бүкіл филиалдық желідегі негізгі HR процестерін автоматтандыратын және стандарттайтын, </w:t>
      </w:r>
      <w:r>
        <w:rPr>
          <w:rFonts w:ascii="Times New Roman" w:hAnsi="Times New Roman" w:cs="Times New Roman"/>
          <w:sz w:val="24"/>
          <w:szCs w:val="24"/>
          <w:lang w:val="ru-RU"/>
        </w:rPr>
        <w:t>п</w:t>
      </w:r>
      <w:r w:rsidRPr="00584A13">
        <w:rPr>
          <w:rFonts w:ascii="Times New Roman" w:hAnsi="Times New Roman" w:cs="Times New Roman"/>
          <w:sz w:val="24"/>
          <w:szCs w:val="24"/>
          <w:lang w:val="ru-RU"/>
        </w:rPr>
        <w:t>ерсоналдың тиімділігін, ашықтығын, дәлдігін және басқарылуын арттыратын, Қазақстан Республикасының заңнамасына сәйке</w:t>
      </w:r>
      <w:r>
        <w:rPr>
          <w:rFonts w:ascii="Times New Roman" w:hAnsi="Times New Roman" w:cs="Times New Roman"/>
          <w:sz w:val="24"/>
          <w:szCs w:val="24"/>
          <w:lang w:val="ru-RU"/>
        </w:rPr>
        <w:t>стігін қамтамасыз ететін және АНҚ</w:t>
      </w:r>
      <w:r w:rsidRPr="00584A13">
        <w:rPr>
          <w:rFonts w:ascii="Times New Roman" w:hAnsi="Times New Roman" w:cs="Times New Roman"/>
          <w:sz w:val="24"/>
          <w:szCs w:val="24"/>
          <w:lang w:val="ru-RU"/>
        </w:rPr>
        <w:t xml:space="preserve"> цифрлық трансформациялаудың жалпы бағдарламасын іске асыруға ықпал ететін HRMIS интеграцияланған платформасын әзірлеу және енгізу.</w:t>
      </w:r>
    </w:p>
    <w:p w:rsidR="007064E6" w:rsidRPr="00BF0261" w:rsidRDefault="0029259D" w:rsidP="00BF0261">
      <w:pPr>
        <w:pStyle w:val="31"/>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4. Жұмыстар көлемі</w:t>
      </w:r>
      <w:r w:rsidR="002F78F5" w:rsidRPr="00BF0261">
        <w:rPr>
          <w:rFonts w:ascii="Times New Roman" w:eastAsia="Times New Roman" w:hAnsi="Times New Roman" w:cs="Times New Roman"/>
          <w:color w:val="auto"/>
          <w:sz w:val="24"/>
          <w:szCs w:val="24"/>
          <w:lang w:val="ru-RU" w:eastAsia="ru-RU"/>
        </w:rPr>
        <w:t xml:space="preserve"> </w:t>
      </w:r>
    </w:p>
    <w:p w:rsidR="0029259D" w:rsidRDefault="0029259D" w:rsidP="00BF0261">
      <w:pPr>
        <w:pStyle w:val="afff2"/>
        <w:jc w:val="both"/>
        <w:rPr>
          <w:rFonts w:eastAsiaTheme="minorEastAsia"/>
          <w:lang w:val="kk-KZ" w:eastAsia="en-US"/>
        </w:rPr>
      </w:pPr>
      <w:r w:rsidRPr="0029259D">
        <w:rPr>
          <w:rFonts w:eastAsiaTheme="minorEastAsia"/>
          <w:lang w:eastAsia="en-US"/>
        </w:rPr>
        <w:t xml:space="preserve">Таңдалған жеткізуші HRMIS кешенді шешімін әзірлеуге, жеткізуге, </w:t>
      </w:r>
      <w:r>
        <w:rPr>
          <w:rFonts w:eastAsiaTheme="minorEastAsia"/>
          <w:lang w:val="kk-KZ" w:eastAsia="en-US"/>
        </w:rPr>
        <w:t>түзеуге</w:t>
      </w:r>
      <w:r w:rsidRPr="0029259D">
        <w:rPr>
          <w:rFonts w:eastAsiaTheme="minorEastAsia"/>
          <w:lang w:eastAsia="en-US"/>
        </w:rPr>
        <w:t>, енгізуге, оқытуға және кейінгі техникалық қолдауға жауапты болады. Жүйе келесі функционалды модульдерді қамтуы керек</w:t>
      </w:r>
      <w:r>
        <w:rPr>
          <w:rFonts w:eastAsiaTheme="minorEastAsia"/>
          <w:lang w:val="kk-KZ" w:eastAsia="en-US"/>
        </w:rPr>
        <w:t xml:space="preserve">: </w:t>
      </w:r>
    </w:p>
    <w:p w:rsidR="002F78F5" w:rsidRPr="00BF0261" w:rsidRDefault="0029259D" w:rsidP="00BF0261">
      <w:pPr>
        <w:pStyle w:val="afff2"/>
        <w:numPr>
          <w:ilvl w:val="0"/>
          <w:numId w:val="12"/>
        </w:numPr>
        <w:jc w:val="both"/>
      </w:pPr>
      <w:r>
        <w:rPr>
          <w:lang w:val="kk-KZ"/>
        </w:rPr>
        <w:t>Персоналды басқару</w:t>
      </w:r>
      <w:r w:rsidR="002F78F5" w:rsidRPr="00BF0261">
        <w:t xml:space="preserve"> </w:t>
      </w:r>
    </w:p>
    <w:p w:rsidR="002F78F5" w:rsidRPr="00BF0261" w:rsidRDefault="0029259D" w:rsidP="00BF0261">
      <w:pPr>
        <w:pStyle w:val="afff2"/>
        <w:numPr>
          <w:ilvl w:val="0"/>
          <w:numId w:val="12"/>
        </w:numPr>
        <w:jc w:val="both"/>
      </w:pPr>
      <w:r>
        <w:rPr>
          <w:lang w:val="kk-KZ"/>
        </w:rPr>
        <w:t>Жұмыс уақытын есептеу және демалыстарды басқару</w:t>
      </w:r>
    </w:p>
    <w:p w:rsidR="002F78F5" w:rsidRPr="00BF0261" w:rsidRDefault="0029259D" w:rsidP="00BF0261">
      <w:pPr>
        <w:pStyle w:val="afff2"/>
        <w:numPr>
          <w:ilvl w:val="0"/>
          <w:numId w:val="12"/>
        </w:numPr>
        <w:jc w:val="both"/>
      </w:pPr>
      <w:r>
        <w:rPr>
          <w:lang w:val="kk-KZ"/>
        </w:rPr>
        <w:t xml:space="preserve">Еңбекақыны есептеу, еңбекке ақы төлеу қоры бойынша бюджетті орындауды бақылау </w:t>
      </w:r>
    </w:p>
    <w:p w:rsidR="002F78F5" w:rsidRPr="00BF0261" w:rsidRDefault="002F78F5" w:rsidP="00BF0261">
      <w:pPr>
        <w:pStyle w:val="afff2"/>
        <w:numPr>
          <w:ilvl w:val="0"/>
          <w:numId w:val="12"/>
        </w:numPr>
        <w:jc w:val="both"/>
      </w:pPr>
      <w:r w:rsidRPr="00BF0261">
        <w:t>П</w:t>
      </w:r>
      <w:r w:rsidR="0029259D">
        <w:rPr>
          <w:lang w:val="kk-KZ"/>
        </w:rPr>
        <w:t>ерсоналды іріктеу және бейімдеу</w:t>
      </w:r>
      <w:r w:rsidRPr="00BF0261">
        <w:t xml:space="preserve"> </w:t>
      </w:r>
    </w:p>
    <w:p w:rsidR="002F78F5" w:rsidRPr="00BF0261" w:rsidRDefault="0029259D" w:rsidP="00BF0261">
      <w:pPr>
        <w:pStyle w:val="afff2"/>
        <w:numPr>
          <w:ilvl w:val="0"/>
          <w:numId w:val="12"/>
        </w:numPr>
        <w:jc w:val="both"/>
      </w:pPr>
      <w:r>
        <w:rPr>
          <w:lang w:val="kk-KZ"/>
        </w:rPr>
        <w:t xml:space="preserve">Нәтижелілікті басқару </w:t>
      </w:r>
    </w:p>
    <w:p w:rsidR="002F78F5" w:rsidRPr="00BF0261" w:rsidRDefault="002F78F5" w:rsidP="00BF0261">
      <w:pPr>
        <w:pStyle w:val="afff2"/>
        <w:numPr>
          <w:ilvl w:val="0"/>
          <w:numId w:val="12"/>
        </w:numPr>
        <w:jc w:val="both"/>
        <w:rPr>
          <w:lang w:val="en-US"/>
        </w:rPr>
      </w:pPr>
      <w:r w:rsidRPr="00BF0261">
        <w:t>О</w:t>
      </w:r>
      <w:r w:rsidR="0029259D">
        <w:rPr>
          <w:lang w:val="kk-KZ"/>
        </w:rPr>
        <w:t>қыту және даму</w:t>
      </w:r>
    </w:p>
    <w:p w:rsidR="002F78F5" w:rsidRPr="00BF0261" w:rsidRDefault="0029259D" w:rsidP="00BF0261">
      <w:pPr>
        <w:pStyle w:val="afff2"/>
        <w:numPr>
          <w:ilvl w:val="0"/>
          <w:numId w:val="12"/>
        </w:numPr>
        <w:jc w:val="both"/>
      </w:pPr>
      <w:r>
        <w:rPr>
          <w:lang w:val="kk-KZ"/>
        </w:rPr>
        <w:t>Қызметкерлердің шағымдары мен өтініштерін басқару</w:t>
      </w:r>
      <w:r w:rsidR="002F78F5" w:rsidRPr="00BF0261">
        <w:t xml:space="preserve"> </w:t>
      </w:r>
    </w:p>
    <w:p w:rsidR="002F78F5" w:rsidRPr="00BF0261" w:rsidRDefault="0029259D" w:rsidP="00BF0261">
      <w:pPr>
        <w:pStyle w:val="afff2"/>
        <w:numPr>
          <w:ilvl w:val="0"/>
          <w:numId w:val="12"/>
        </w:numPr>
        <w:jc w:val="both"/>
      </w:pPr>
      <w:r>
        <w:rPr>
          <w:lang w:val="kk-KZ"/>
        </w:rPr>
        <w:t>Қызметкердің жеке кабинеті</w:t>
      </w:r>
    </w:p>
    <w:p w:rsidR="002F78F5" w:rsidRPr="00BF0261" w:rsidRDefault="0029259D" w:rsidP="00BF0261">
      <w:pPr>
        <w:pStyle w:val="afff2"/>
        <w:numPr>
          <w:ilvl w:val="0"/>
          <w:numId w:val="12"/>
        </w:numPr>
        <w:jc w:val="both"/>
      </w:pPr>
      <w:r>
        <w:rPr>
          <w:lang w:val="kk-KZ"/>
        </w:rPr>
        <w:t xml:space="preserve">Есептер пен </w:t>
      </w:r>
      <w:r w:rsidR="009266AD" w:rsidRPr="00BF0261">
        <w:t xml:space="preserve">аналитика </w:t>
      </w:r>
    </w:p>
    <w:p w:rsidR="0082394E" w:rsidRPr="00BF0261" w:rsidRDefault="0029259D" w:rsidP="0029259D">
      <w:pPr>
        <w:pStyle w:val="afff2"/>
        <w:numPr>
          <w:ilvl w:val="0"/>
          <w:numId w:val="12"/>
        </w:numPr>
        <w:jc w:val="both"/>
      </w:pPr>
      <w:r w:rsidRPr="0029259D">
        <w:t>Кадр</w:t>
      </w:r>
      <w:r>
        <w:rPr>
          <w:lang w:val="kk-KZ"/>
        </w:rPr>
        <w:t>лық</w:t>
      </w:r>
      <w:r w:rsidRPr="0029259D">
        <w:t xml:space="preserve"> құжаттар</w:t>
      </w:r>
      <w:r>
        <w:rPr>
          <w:lang w:val="kk-KZ"/>
        </w:rPr>
        <w:t>ды</w:t>
      </w:r>
      <w:r w:rsidRPr="0029259D">
        <w:t xml:space="preserve"> цифрлық түрде жүргізу, сақтау және оларға қауіпсіз қол жеткізу үшін электрондық құжат айналымы</w:t>
      </w:r>
      <w:r>
        <w:rPr>
          <w:lang w:val="kk-KZ"/>
        </w:rPr>
        <w:t xml:space="preserve"> </w:t>
      </w:r>
    </w:p>
    <w:p w:rsidR="004D364F" w:rsidRPr="00BF0261" w:rsidRDefault="0029259D" w:rsidP="00BF0261">
      <w:pPr>
        <w:pStyle w:val="afff2"/>
        <w:jc w:val="both"/>
      </w:pPr>
      <w:r w:rsidRPr="0029259D">
        <w:t xml:space="preserve">Сонымен қатар, HRMIS қажет болған жағдайда </w:t>
      </w:r>
      <w:r>
        <w:rPr>
          <w:lang w:val="kk-KZ"/>
        </w:rPr>
        <w:t xml:space="preserve">келесі </w:t>
      </w:r>
      <w:r w:rsidRPr="0029259D">
        <w:t>ішкі жүйелермен интеграциялануы керек</w:t>
      </w:r>
      <w:r>
        <w:rPr>
          <w:lang w:val="kk-KZ"/>
        </w:rPr>
        <w:t>:</w:t>
      </w:r>
      <w:r w:rsidR="004D364F" w:rsidRPr="00BF0261">
        <w:t xml:space="preserve"> </w:t>
      </w:r>
    </w:p>
    <w:p w:rsidR="004D364F" w:rsidRPr="00BF0261" w:rsidRDefault="004D364F" w:rsidP="00BF0261">
      <w:pPr>
        <w:pStyle w:val="afff2"/>
        <w:jc w:val="both"/>
      </w:pPr>
      <w:r w:rsidRPr="00BF0261">
        <w:t>Core Bankin</w:t>
      </w:r>
      <w:r w:rsidR="0029259D">
        <w:t>g System (CBS) Kiya.AI, 1С:</w:t>
      </w:r>
      <w:r w:rsidR="000171CC" w:rsidRPr="000171CC">
        <w:t xml:space="preserve"> </w:t>
      </w:r>
      <w:r w:rsidR="000171CC">
        <w:rPr>
          <w:lang w:val="kk-KZ"/>
        </w:rPr>
        <w:t xml:space="preserve">ЕПБ </w:t>
      </w:r>
      <w:r w:rsidR="0029259D">
        <w:rPr>
          <w:lang w:val="kk-KZ"/>
        </w:rPr>
        <w:t>еңбекақыны есептеу үшін</w:t>
      </w:r>
      <w:r w:rsidR="00F16D5B" w:rsidRPr="00BF0261">
        <w:t xml:space="preserve">, </w:t>
      </w:r>
      <w:r w:rsidR="0029259D">
        <w:rPr>
          <w:lang w:val="kk-KZ"/>
        </w:rPr>
        <w:t xml:space="preserve">жұмыс уақытын есептеу үшін </w:t>
      </w:r>
      <w:r w:rsidR="00F16D5B" w:rsidRPr="00BF0261">
        <w:t>Clockster</w:t>
      </w:r>
      <w:r w:rsidR="0029259D">
        <w:t>,</w:t>
      </w:r>
      <w:r w:rsidR="0029259D">
        <w:rPr>
          <w:lang w:val="kk-KZ"/>
        </w:rPr>
        <w:t xml:space="preserve"> қызметкерлерге бекітілген активтерді бақылау үшін Мо</w:t>
      </w:r>
      <w:r w:rsidRPr="00BF0261">
        <w:t>дуль 1С «</w:t>
      </w:r>
      <w:r w:rsidR="0029259D">
        <w:rPr>
          <w:lang w:val="kk-KZ"/>
        </w:rPr>
        <w:t>Негізгі қаражаттар</w:t>
      </w:r>
      <w:r w:rsidR="0029259D">
        <w:t>»</w:t>
      </w:r>
      <w:r w:rsidRPr="00BF0261">
        <w:t>.</w:t>
      </w:r>
    </w:p>
    <w:p w:rsidR="007064E6" w:rsidRPr="00BF0261" w:rsidRDefault="00BB3A83" w:rsidP="00BF0261">
      <w:pPr>
        <w:pStyle w:val="31"/>
        <w:jc w:val="both"/>
        <w:rPr>
          <w:rFonts w:ascii="Times New Roman" w:eastAsia="Times New Roman" w:hAnsi="Times New Roman" w:cs="Times New Roman"/>
          <w:color w:val="auto"/>
          <w:sz w:val="24"/>
          <w:szCs w:val="24"/>
          <w:lang w:val="ru-RU" w:eastAsia="ru-RU"/>
        </w:rPr>
      </w:pPr>
      <w:bookmarkStart w:id="7" w:name="_Toc225860883"/>
      <w:r w:rsidRPr="00BF0261">
        <w:rPr>
          <w:rFonts w:ascii="Times New Roman" w:eastAsia="Times New Roman" w:hAnsi="Times New Roman" w:cs="Times New Roman"/>
          <w:color w:val="auto"/>
          <w:sz w:val="24"/>
          <w:szCs w:val="24"/>
          <w:lang w:val="ru-RU" w:eastAsia="ru-RU"/>
        </w:rPr>
        <w:lastRenderedPageBreak/>
        <w:t>5. Функционал</w:t>
      </w:r>
      <w:r w:rsidR="0029259D">
        <w:rPr>
          <w:rFonts w:ascii="Times New Roman" w:eastAsia="Times New Roman" w:hAnsi="Times New Roman" w:cs="Times New Roman"/>
          <w:color w:val="auto"/>
          <w:sz w:val="24"/>
          <w:szCs w:val="24"/>
          <w:lang w:val="ru-RU" w:eastAsia="ru-RU"/>
        </w:rPr>
        <w:t>дық талаптар</w:t>
      </w:r>
      <w:bookmarkEnd w:id="7"/>
      <w:r w:rsidRPr="00BF0261">
        <w:rPr>
          <w:rFonts w:ascii="Times New Roman" w:eastAsia="Times New Roman" w:hAnsi="Times New Roman" w:cs="Times New Roman"/>
          <w:color w:val="auto"/>
          <w:sz w:val="24"/>
          <w:szCs w:val="24"/>
          <w:lang w:val="ru-RU" w:eastAsia="ru-RU"/>
        </w:rPr>
        <w:t xml:space="preserve"> </w:t>
      </w:r>
    </w:p>
    <w:p w:rsidR="0029259D" w:rsidRDefault="0029259D" w:rsidP="00BF0261">
      <w:pPr>
        <w:pStyle w:val="31"/>
        <w:jc w:val="both"/>
        <w:rPr>
          <w:rFonts w:ascii="Times New Roman" w:hAnsi="Times New Roman" w:cs="Times New Roman"/>
          <w:b w:val="0"/>
          <w:color w:val="auto"/>
          <w:sz w:val="24"/>
          <w:szCs w:val="24"/>
          <w:lang w:val="ru-RU"/>
        </w:rPr>
      </w:pPr>
      <w:bookmarkStart w:id="8" w:name="_Toc225860746"/>
      <w:bookmarkStart w:id="9" w:name="_Toc225860884"/>
      <w:r w:rsidRPr="0029259D">
        <w:rPr>
          <w:rFonts w:ascii="Times New Roman" w:hAnsi="Times New Roman" w:cs="Times New Roman"/>
          <w:b w:val="0"/>
          <w:color w:val="auto"/>
          <w:sz w:val="24"/>
          <w:szCs w:val="24"/>
          <w:lang w:val="ru-RU"/>
        </w:rPr>
        <w:t>Төменде жеткізушілер келесідей растауы керек құрылымдық т</w:t>
      </w:r>
      <w:r>
        <w:rPr>
          <w:rFonts w:ascii="Times New Roman" w:hAnsi="Times New Roman" w:cs="Times New Roman"/>
          <w:b w:val="0"/>
          <w:color w:val="auto"/>
          <w:sz w:val="24"/>
          <w:szCs w:val="24"/>
          <w:lang w:val="ru-RU"/>
        </w:rPr>
        <w:t>алаптар берілген: Қол жетімді, Толық істеумен қол жетімді немесе Қ</w:t>
      </w:r>
      <w:r w:rsidRPr="0029259D">
        <w:rPr>
          <w:rFonts w:ascii="Times New Roman" w:hAnsi="Times New Roman" w:cs="Times New Roman"/>
          <w:b w:val="0"/>
          <w:color w:val="auto"/>
          <w:sz w:val="24"/>
          <w:szCs w:val="24"/>
          <w:lang w:val="ru-RU"/>
        </w:rPr>
        <w:t>ол жетімді емес</w:t>
      </w:r>
      <w:r>
        <w:rPr>
          <w:rFonts w:ascii="Times New Roman" w:hAnsi="Times New Roman" w:cs="Times New Roman"/>
          <w:b w:val="0"/>
          <w:color w:val="auto"/>
          <w:sz w:val="24"/>
          <w:szCs w:val="24"/>
          <w:lang w:val="ru-RU"/>
        </w:rPr>
        <w:t>.</w:t>
      </w:r>
      <w:r w:rsidRPr="0029259D">
        <w:rPr>
          <w:rFonts w:ascii="Times New Roman" w:hAnsi="Times New Roman" w:cs="Times New Roman"/>
          <w:b w:val="0"/>
          <w:color w:val="auto"/>
          <w:sz w:val="24"/>
          <w:szCs w:val="24"/>
          <w:lang w:val="ru-RU"/>
        </w:rPr>
        <w:t xml:space="preserve"> </w:t>
      </w:r>
    </w:p>
    <w:p w:rsidR="007064E6" w:rsidRPr="00BF0261" w:rsidRDefault="0029259D" w:rsidP="00BF0261">
      <w:pPr>
        <w:pStyle w:val="31"/>
        <w:jc w:val="both"/>
        <w:rPr>
          <w:rFonts w:ascii="Times New Roman" w:eastAsia="Times New Roman" w:hAnsi="Times New Roman" w:cs="Times New Roman"/>
          <w:color w:val="auto"/>
          <w:sz w:val="24"/>
          <w:szCs w:val="24"/>
          <w:lang w:val="ru-RU" w:eastAsia="ru-RU"/>
        </w:rPr>
      </w:pPr>
      <w:bookmarkStart w:id="10" w:name="_Toc225860885"/>
      <w:bookmarkEnd w:id="8"/>
      <w:bookmarkEnd w:id="9"/>
      <w:r>
        <w:rPr>
          <w:rFonts w:ascii="Times New Roman" w:eastAsia="Times New Roman" w:hAnsi="Times New Roman" w:cs="Times New Roman"/>
          <w:color w:val="auto"/>
          <w:sz w:val="24"/>
          <w:szCs w:val="24"/>
          <w:lang w:val="ru-RU" w:eastAsia="ru-RU"/>
        </w:rPr>
        <w:t>5.1 Персоналды негізгі басқару</w:t>
      </w:r>
      <w:bookmarkEnd w:id="10"/>
      <w:r w:rsidR="00BB3A83" w:rsidRPr="00BF0261">
        <w:rPr>
          <w:rFonts w:ascii="Times New Roman" w:eastAsia="Times New Roman" w:hAnsi="Times New Roman" w:cs="Times New Roman"/>
          <w:color w:val="auto"/>
          <w:sz w:val="24"/>
          <w:szCs w:val="24"/>
          <w:lang w:val="ru-RU" w:eastAsia="ru-RU"/>
        </w:rPr>
        <w:t xml:space="preserve"> </w:t>
      </w:r>
    </w:p>
    <w:p w:rsidR="0029259D" w:rsidRDefault="0029259D" w:rsidP="00BF0261">
      <w:pPr>
        <w:spacing w:before="100" w:beforeAutospacing="1" w:after="100" w:afterAutospacing="1" w:line="240" w:lineRule="auto"/>
        <w:jc w:val="both"/>
        <w:rPr>
          <w:rFonts w:ascii="Times New Roman" w:hAnsi="Times New Roman" w:cs="Times New Roman"/>
          <w:sz w:val="24"/>
          <w:szCs w:val="24"/>
          <w:lang w:val="ru-RU"/>
        </w:rPr>
      </w:pPr>
      <w:r w:rsidRPr="0029259D">
        <w:rPr>
          <w:rFonts w:ascii="Times New Roman" w:hAnsi="Times New Roman" w:cs="Times New Roman"/>
          <w:sz w:val="24"/>
          <w:szCs w:val="24"/>
          <w:lang w:val="ru-RU"/>
        </w:rPr>
        <w:t>Бұл модуль қызметкерлер мен ұйымдар туралы барлық негізгі деректерді орталықтандыруы, әкімшілік HR процестерін автоматтандыруы және қызметкердің бүкіл өмірлік циклі бойы заңнама талаптарына сәйкестігін, дәлдігі мен тиімділігін қамтамасыз етуі тиіс. Модуль сонымен қатар жұмыс процестерін автоматтандыруды, сәйкестендіру жүйесін және стандартталған процедураларды, сондай-ақ басқа HR модульдерімен интеграцияны қамтамасыз етуі керек</w:t>
      </w:r>
      <w:r>
        <w:rPr>
          <w:rFonts w:ascii="Times New Roman" w:hAnsi="Times New Roman" w:cs="Times New Roman"/>
          <w:sz w:val="24"/>
          <w:szCs w:val="24"/>
          <w:lang w:val="ru-RU"/>
        </w:rPr>
        <w:t>.</w:t>
      </w:r>
    </w:p>
    <w:p w:rsidR="00BB3A83" w:rsidRPr="00BF0261" w:rsidRDefault="0029259D" w:rsidP="00BF0261">
      <w:pPr>
        <w:spacing w:before="100" w:beforeAutospacing="1" w:after="100" w:afterAutospacing="1"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Бұл модульге мыналар кіреді деп күтіледі: </w:t>
      </w:r>
    </w:p>
    <w:p w:rsidR="007E4E09" w:rsidRPr="00BF0261" w:rsidRDefault="0029259D" w:rsidP="00BF0261">
      <w:pPr>
        <w:pStyle w:val="af"/>
        <w:spacing w:after="0"/>
        <w:ind w:left="360" w:hanging="360"/>
        <w:jc w:val="both"/>
        <w:rPr>
          <w:rFonts w:ascii="Times New Roman" w:hAnsi="Times New Roman" w:cs="Times New Roman"/>
          <w:b/>
          <w:sz w:val="24"/>
          <w:szCs w:val="24"/>
          <w:lang w:val="ru-RU"/>
        </w:rPr>
      </w:pPr>
      <w:r>
        <w:rPr>
          <w:rFonts w:ascii="Times New Roman" w:hAnsi="Times New Roman" w:cs="Times New Roman"/>
          <w:b/>
          <w:bCs/>
          <w:sz w:val="24"/>
          <w:szCs w:val="24"/>
          <w:lang w:val="ru-RU"/>
        </w:rPr>
        <w:t>Кадрлық деректерді басқару:</w:t>
      </w:r>
    </w:p>
    <w:p w:rsidR="0029259D" w:rsidRPr="0029259D" w:rsidRDefault="0029259D" w:rsidP="0029259D">
      <w:pPr>
        <w:pStyle w:val="af"/>
        <w:numPr>
          <w:ilvl w:val="0"/>
          <w:numId w:val="13"/>
        </w:numPr>
        <w:spacing w:after="0"/>
        <w:jc w:val="both"/>
        <w:rPr>
          <w:rFonts w:ascii="Times New Roman" w:hAnsi="Times New Roman" w:cs="Times New Roman"/>
          <w:sz w:val="24"/>
          <w:szCs w:val="24"/>
          <w:lang w:val="ru-RU"/>
        </w:rPr>
      </w:pPr>
      <w:r w:rsidRPr="0029259D">
        <w:rPr>
          <w:rFonts w:ascii="Times New Roman" w:hAnsi="Times New Roman" w:cs="Times New Roman"/>
          <w:sz w:val="24"/>
          <w:szCs w:val="24"/>
          <w:lang w:val="ru-RU"/>
        </w:rPr>
        <w:t>Қызметкерлердің орталықтандырылған бейіндері (жеке деректер, лауазымдық мәліметтер, келісімшарттар бойынша деректер)</w:t>
      </w:r>
    </w:p>
    <w:p w:rsidR="0029259D" w:rsidRPr="0029259D" w:rsidRDefault="0029259D" w:rsidP="0029259D">
      <w:pPr>
        <w:pStyle w:val="af"/>
        <w:numPr>
          <w:ilvl w:val="0"/>
          <w:numId w:val="13"/>
        </w:numPr>
        <w:spacing w:after="0"/>
        <w:jc w:val="both"/>
        <w:rPr>
          <w:rFonts w:ascii="Times New Roman" w:hAnsi="Times New Roman" w:cs="Times New Roman"/>
          <w:sz w:val="24"/>
          <w:szCs w:val="24"/>
          <w:lang w:val="ru-RU"/>
        </w:rPr>
      </w:pPr>
      <w:r w:rsidRPr="0029259D">
        <w:rPr>
          <w:rFonts w:ascii="Times New Roman" w:hAnsi="Times New Roman" w:cs="Times New Roman"/>
          <w:sz w:val="24"/>
          <w:szCs w:val="24"/>
          <w:lang w:val="ru-RU"/>
        </w:rPr>
        <w:t>Шарттардың бірнеше түрін қолдау (шұғыл, толық емес жұмыс күні, жобалық)</w:t>
      </w:r>
    </w:p>
    <w:p w:rsidR="0029259D" w:rsidRPr="00BF0261" w:rsidRDefault="0029259D" w:rsidP="0029259D">
      <w:pPr>
        <w:pStyle w:val="af"/>
        <w:numPr>
          <w:ilvl w:val="0"/>
          <w:numId w:val="13"/>
        </w:numPr>
        <w:spacing w:after="0"/>
        <w:jc w:val="both"/>
        <w:rPr>
          <w:rFonts w:ascii="Times New Roman" w:hAnsi="Times New Roman" w:cs="Times New Roman"/>
          <w:sz w:val="24"/>
          <w:szCs w:val="24"/>
          <w:lang w:val="ru-RU"/>
        </w:rPr>
      </w:pPr>
      <w:r w:rsidRPr="0029259D">
        <w:rPr>
          <w:rFonts w:ascii="Times New Roman" w:hAnsi="Times New Roman" w:cs="Times New Roman"/>
          <w:sz w:val="24"/>
          <w:szCs w:val="24"/>
          <w:lang w:val="ru-RU"/>
        </w:rPr>
        <w:t>Жұмыспен қамту және лауазымдық орын ауыстыру тарихын есепке алу</w:t>
      </w:r>
    </w:p>
    <w:p w:rsidR="0029259D" w:rsidRPr="0029259D" w:rsidRDefault="0029259D" w:rsidP="0029259D">
      <w:pPr>
        <w:pStyle w:val="af"/>
        <w:numPr>
          <w:ilvl w:val="0"/>
          <w:numId w:val="13"/>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ЭҚА</w:t>
      </w:r>
      <w:r w:rsidRPr="0029259D">
        <w:rPr>
          <w:rFonts w:ascii="Times New Roman" w:hAnsi="Times New Roman" w:cs="Times New Roman"/>
          <w:sz w:val="24"/>
          <w:szCs w:val="24"/>
          <w:lang w:val="ru-RU"/>
        </w:rPr>
        <w:t xml:space="preserve"> интеграциясы бар қызметкердің электрондық жеке </w:t>
      </w:r>
      <w:r w:rsidR="00C65BF9">
        <w:rPr>
          <w:rFonts w:ascii="Times New Roman" w:hAnsi="Times New Roman" w:cs="Times New Roman"/>
          <w:sz w:val="24"/>
          <w:szCs w:val="24"/>
          <w:lang w:val="ru-RU"/>
        </w:rPr>
        <w:t>ісі</w:t>
      </w:r>
    </w:p>
    <w:p w:rsidR="00C65BF9" w:rsidRDefault="0029259D" w:rsidP="00C65BF9">
      <w:pPr>
        <w:pStyle w:val="af"/>
        <w:numPr>
          <w:ilvl w:val="0"/>
          <w:numId w:val="13"/>
        </w:numPr>
        <w:spacing w:after="0"/>
        <w:jc w:val="both"/>
        <w:rPr>
          <w:rFonts w:ascii="Times New Roman" w:hAnsi="Times New Roman" w:cs="Times New Roman"/>
          <w:sz w:val="24"/>
          <w:szCs w:val="24"/>
          <w:lang w:val="ru-RU"/>
        </w:rPr>
      </w:pPr>
      <w:r w:rsidRPr="0029259D">
        <w:rPr>
          <w:rFonts w:ascii="Times New Roman" w:hAnsi="Times New Roman" w:cs="Times New Roman"/>
          <w:sz w:val="24"/>
          <w:szCs w:val="24"/>
          <w:lang w:val="ru-RU"/>
        </w:rPr>
        <w:t>Филиалдардың, кеңселердің және бөлімшелердің құрылымын басқару</w:t>
      </w:r>
    </w:p>
    <w:p w:rsidR="0029259D" w:rsidRPr="00C65BF9" w:rsidRDefault="0029259D" w:rsidP="00C65BF9">
      <w:pPr>
        <w:pStyle w:val="af"/>
        <w:numPr>
          <w:ilvl w:val="0"/>
          <w:numId w:val="13"/>
        </w:numPr>
        <w:spacing w:after="0"/>
        <w:jc w:val="both"/>
        <w:rPr>
          <w:rFonts w:ascii="Times New Roman" w:hAnsi="Times New Roman" w:cs="Times New Roman"/>
          <w:sz w:val="24"/>
          <w:szCs w:val="24"/>
          <w:lang w:val="ru-RU"/>
        </w:rPr>
      </w:pPr>
      <w:r w:rsidRPr="00C65BF9">
        <w:rPr>
          <w:rFonts w:ascii="Times New Roman" w:hAnsi="Times New Roman" w:cs="Times New Roman"/>
          <w:sz w:val="24"/>
          <w:szCs w:val="24"/>
          <w:lang w:val="ru-RU"/>
        </w:rPr>
        <w:t xml:space="preserve">Сынақ мерзімін </w:t>
      </w:r>
      <w:r w:rsidR="00C65BF9">
        <w:rPr>
          <w:rFonts w:ascii="Times New Roman" w:hAnsi="Times New Roman" w:cs="Times New Roman"/>
          <w:sz w:val="24"/>
          <w:szCs w:val="24"/>
          <w:lang w:val="ru-RU"/>
        </w:rPr>
        <w:t>белгілеу</w:t>
      </w:r>
      <w:r w:rsidRPr="00C65BF9">
        <w:rPr>
          <w:rFonts w:ascii="Times New Roman" w:hAnsi="Times New Roman" w:cs="Times New Roman"/>
          <w:sz w:val="24"/>
          <w:szCs w:val="24"/>
          <w:lang w:val="ru-RU"/>
        </w:rPr>
        <w:t xml:space="preserve"> және оның аяқталуы</w:t>
      </w:r>
      <w:r w:rsidR="00C65BF9">
        <w:rPr>
          <w:rFonts w:ascii="Times New Roman" w:hAnsi="Times New Roman" w:cs="Times New Roman"/>
          <w:sz w:val="24"/>
          <w:szCs w:val="24"/>
          <w:lang w:val="ru-RU"/>
        </w:rPr>
        <w:t xml:space="preserve"> туралы а</w:t>
      </w:r>
      <w:r w:rsidRPr="00C65BF9">
        <w:rPr>
          <w:rFonts w:ascii="Times New Roman" w:hAnsi="Times New Roman" w:cs="Times New Roman"/>
          <w:sz w:val="24"/>
          <w:szCs w:val="24"/>
          <w:lang w:val="ru-RU"/>
        </w:rPr>
        <w:t>втоматты еске салғыштар</w:t>
      </w:r>
    </w:p>
    <w:p w:rsidR="007E4E09" w:rsidRPr="00BF0261" w:rsidRDefault="0029259D" w:rsidP="0029259D">
      <w:pPr>
        <w:pStyle w:val="af"/>
        <w:numPr>
          <w:ilvl w:val="0"/>
          <w:numId w:val="13"/>
        </w:numPr>
        <w:spacing w:after="0"/>
        <w:jc w:val="both"/>
        <w:rPr>
          <w:rFonts w:ascii="Times New Roman" w:hAnsi="Times New Roman" w:cs="Times New Roman"/>
          <w:sz w:val="24"/>
          <w:szCs w:val="24"/>
          <w:lang w:val="ru-RU"/>
        </w:rPr>
      </w:pPr>
      <w:r w:rsidRPr="0029259D">
        <w:rPr>
          <w:rFonts w:ascii="Times New Roman" w:hAnsi="Times New Roman" w:cs="Times New Roman"/>
          <w:sz w:val="24"/>
          <w:szCs w:val="24"/>
          <w:lang w:val="ru-RU"/>
        </w:rPr>
        <w:t xml:space="preserve">Кадрлық орын ауыстыру кезінде қызметкер </w:t>
      </w:r>
      <w:r w:rsidR="00C65BF9">
        <w:rPr>
          <w:rFonts w:ascii="Times New Roman" w:hAnsi="Times New Roman" w:cs="Times New Roman"/>
          <w:sz w:val="24"/>
          <w:szCs w:val="24"/>
          <w:lang w:val="ru-RU"/>
        </w:rPr>
        <w:t>статусының</w:t>
      </w:r>
      <w:r w:rsidRPr="0029259D">
        <w:rPr>
          <w:rFonts w:ascii="Times New Roman" w:hAnsi="Times New Roman" w:cs="Times New Roman"/>
          <w:sz w:val="24"/>
          <w:szCs w:val="24"/>
          <w:lang w:val="ru-RU"/>
        </w:rPr>
        <w:t xml:space="preserve"> өзгеруі (жоғарылату, ауыстыру, қайта қабылдау, жұмыстан шығару, тегін өзгерту және т. б.)</w:t>
      </w:r>
    </w:p>
    <w:p w:rsidR="00702DC1" w:rsidRPr="00BF0261" w:rsidRDefault="00702DC1" w:rsidP="00BF0261">
      <w:pPr>
        <w:pStyle w:val="af"/>
        <w:spacing w:after="0"/>
        <w:ind w:left="360" w:hanging="360"/>
        <w:jc w:val="both"/>
        <w:rPr>
          <w:rFonts w:ascii="Times New Roman" w:hAnsi="Times New Roman" w:cs="Times New Roman"/>
          <w:b/>
          <w:bCs/>
          <w:sz w:val="24"/>
          <w:szCs w:val="24"/>
          <w:lang w:val="ru-RU"/>
        </w:rPr>
      </w:pPr>
    </w:p>
    <w:p w:rsidR="007E4E09" w:rsidRPr="00BF0261" w:rsidRDefault="00C65BF9" w:rsidP="00BF0261">
      <w:pPr>
        <w:pStyle w:val="af"/>
        <w:spacing w:after="0"/>
        <w:ind w:left="360" w:hanging="36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Еңбек қатынастарын бұзу процесін басқару</w:t>
      </w:r>
      <w:r w:rsidR="001C2852" w:rsidRPr="00BF0261">
        <w:rPr>
          <w:rFonts w:ascii="Times New Roman" w:hAnsi="Times New Roman" w:cs="Times New Roman"/>
          <w:b/>
          <w:bCs/>
          <w:sz w:val="24"/>
          <w:szCs w:val="24"/>
          <w:lang w:val="ru-RU"/>
        </w:rPr>
        <w:t>:</w:t>
      </w:r>
      <w:r w:rsidR="007E4E09" w:rsidRPr="00BF0261">
        <w:rPr>
          <w:rFonts w:ascii="Times New Roman" w:hAnsi="Times New Roman" w:cs="Times New Roman"/>
          <w:b/>
          <w:bCs/>
          <w:sz w:val="24"/>
          <w:szCs w:val="24"/>
          <w:lang w:val="ru-RU"/>
        </w:rPr>
        <w:t xml:space="preserve"> </w:t>
      </w:r>
    </w:p>
    <w:p w:rsidR="000E6A47" w:rsidRPr="000E6A47" w:rsidRDefault="000E6A47" w:rsidP="000E6A47">
      <w:pPr>
        <w:pStyle w:val="af"/>
        <w:numPr>
          <w:ilvl w:val="0"/>
          <w:numId w:val="9"/>
        </w:numPr>
        <w:jc w:val="both"/>
        <w:rPr>
          <w:rFonts w:ascii="Times New Roman" w:hAnsi="Times New Roman" w:cs="Times New Roman"/>
          <w:sz w:val="24"/>
          <w:szCs w:val="24"/>
          <w:lang w:val="ru-RU"/>
        </w:rPr>
      </w:pPr>
      <w:r w:rsidRPr="000E6A47">
        <w:rPr>
          <w:rFonts w:ascii="Times New Roman" w:hAnsi="Times New Roman" w:cs="Times New Roman"/>
          <w:sz w:val="24"/>
          <w:szCs w:val="24"/>
          <w:lang w:val="ru-RU"/>
        </w:rPr>
        <w:t>Қызметкердің жеке кабинеті (ESS)</w:t>
      </w:r>
      <w:r>
        <w:rPr>
          <w:rFonts w:ascii="Times New Roman" w:hAnsi="Times New Roman" w:cs="Times New Roman"/>
          <w:sz w:val="24"/>
          <w:szCs w:val="24"/>
          <w:lang w:val="ru-RU"/>
        </w:rPr>
        <w:t xml:space="preserve"> </w:t>
      </w:r>
      <w:r w:rsidRPr="000E6A47">
        <w:rPr>
          <w:rFonts w:ascii="Times New Roman" w:hAnsi="Times New Roman" w:cs="Times New Roman"/>
          <w:sz w:val="24"/>
          <w:szCs w:val="24"/>
          <w:lang w:val="ru-RU"/>
        </w:rPr>
        <w:t>арқылы жұмыстан босату туралы өтініш беруі</w:t>
      </w:r>
    </w:p>
    <w:p w:rsidR="000E6A47" w:rsidRPr="000E6A47" w:rsidRDefault="000E6A47" w:rsidP="000E6A47">
      <w:pPr>
        <w:pStyle w:val="af"/>
        <w:numPr>
          <w:ilvl w:val="0"/>
          <w:numId w:val="9"/>
        </w:numPr>
        <w:jc w:val="both"/>
        <w:rPr>
          <w:rFonts w:ascii="Times New Roman" w:hAnsi="Times New Roman" w:cs="Times New Roman"/>
          <w:sz w:val="24"/>
          <w:szCs w:val="24"/>
          <w:lang w:val="ru-RU"/>
        </w:rPr>
      </w:pPr>
      <w:r w:rsidRPr="000E6A47">
        <w:rPr>
          <w:rFonts w:ascii="Times New Roman" w:hAnsi="Times New Roman" w:cs="Times New Roman"/>
          <w:sz w:val="24"/>
          <w:szCs w:val="24"/>
          <w:lang w:val="ru-RU"/>
        </w:rPr>
        <w:t>Басшымен және HR</w:t>
      </w:r>
      <w:r>
        <w:rPr>
          <w:rFonts w:ascii="Times New Roman" w:hAnsi="Times New Roman" w:cs="Times New Roman"/>
          <w:sz w:val="24"/>
          <w:szCs w:val="24"/>
          <w:lang w:val="ru-RU"/>
        </w:rPr>
        <w:t>-</w:t>
      </w:r>
      <w:r>
        <w:rPr>
          <w:rFonts w:ascii="Times New Roman" w:hAnsi="Times New Roman" w:cs="Times New Roman"/>
          <w:sz w:val="24"/>
          <w:szCs w:val="24"/>
          <w:lang w:val="kk-KZ"/>
        </w:rPr>
        <w:t>мен</w:t>
      </w:r>
      <w:r w:rsidRPr="000E6A47">
        <w:rPr>
          <w:rFonts w:ascii="Times New Roman" w:hAnsi="Times New Roman" w:cs="Times New Roman"/>
          <w:sz w:val="24"/>
          <w:szCs w:val="24"/>
          <w:lang w:val="ru-RU"/>
        </w:rPr>
        <w:t xml:space="preserve"> келісу жұмыс процестері</w:t>
      </w:r>
    </w:p>
    <w:p w:rsidR="000E6A47" w:rsidRPr="000E6A47" w:rsidRDefault="000E6A47" w:rsidP="000E6A47">
      <w:pPr>
        <w:pStyle w:val="af"/>
        <w:numPr>
          <w:ilvl w:val="0"/>
          <w:numId w:val="9"/>
        </w:numPr>
        <w:jc w:val="both"/>
        <w:rPr>
          <w:rFonts w:ascii="Times New Roman" w:hAnsi="Times New Roman" w:cs="Times New Roman"/>
          <w:sz w:val="24"/>
          <w:szCs w:val="24"/>
          <w:lang w:val="ru-RU"/>
        </w:rPr>
      </w:pPr>
      <w:r w:rsidRPr="000E6A47">
        <w:rPr>
          <w:rFonts w:ascii="Times New Roman" w:hAnsi="Times New Roman" w:cs="Times New Roman"/>
          <w:sz w:val="24"/>
          <w:szCs w:val="24"/>
          <w:lang w:val="ru-RU"/>
        </w:rPr>
        <w:t>Хабарландыру мерзімін орнату</w:t>
      </w:r>
      <w:r>
        <w:rPr>
          <w:rFonts w:ascii="Times New Roman" w:hAnsi="Times New Roman" w:cs="Times New Roman"/>
          <w:sz w:val="24"/>
          <w:szCs w:val="24"/>
          <w:lang w:val="ru-RU"/>
        </w:rPr>
        <w:t xml:space="preserve"> </w:t>
      </w:r>
      <w:r w:rsidRPr="000E6A47">
        <w:rPr>
          <w:rFonts w:ascii="Times New Roman" w:hAnsi="Times New Roman" w:cs="Times New Roman"/>
          <w:sz w:val="24"/>
          <w:szCs w:val="24"/>
          <w:lang w:val="ru-RU"/>
        </w:rPr>
        <w:t>(рөлге/</w:t>
      </w:r>
      <w:r>
        <w:rPr>
          <w:rFonts w:ascii="Times New Roman" w:hAnsi="Times New Roman" w:cs="Times New Roman"/>
          <w:sz w:val="24"/>
          <w:szCs w:val="24"/>
          <w:lang w:val="ru-RU"/>
        </w:rPr>
        <w:t>ш</w:t>
      </w:r>
      <w:r w:rsidRPr="000E6A47">
        <w:rPr>
          <w:rFonts w:ascii="Times New Roman" w:hAnsi="Times New Roman" w:cs="Times New Roman"/>
          <w:sz w:val="24"/>
          <w:szCs w:val="24"/>
          <w:lang w:val="ru-RU"/>
        </w:rPr>
        <w:t>артқа байланысты)</w:t>
      </w:r>
    </w:p>
    <w:p w:rsidR="000E6A47" w:rsidRPr="00BF0261" w:rsidRDefault="000E6A47" w:rsidP="000E6A47">
      <w:pPr>
        <w:pStyle w:val="af"/>
        <w:numPr>
          <w:ilvl w:val="0"/>
          <w:numId w:val="9"/>
        </w:numPr>
        <w:jc w:val="both"/>
        <w:rPr>
          <w:rFonts w:ascii="Times New Roman" w:hAnsi="Times New Roman" w:cs="Times New Roman"/>
          <w:sz w:val="24"/>
          <w:szCs w:val="24"/>
          <w:lang w:val="ru-RU"/>
        </w:rPr>
      </w:pPr>
      <w:r w:rsidRPr="000E6A47">
        <w:rPr>
          <w:rFonts w:ascii="Times New Roman" w:hAnsi="Times New Roman" w:cs="Times New Roman"/>
          <w:sz w:val="24"/>
          <w:szCs w:val="24"/>
          <w:lang w:val="ru-RU"/>
        </w:rPr>
        <w:t>Хабарлама мерзімінің аяқталу күнін автоматты түрде есептеу</w:t>
      </w:r>
    </w:p>
    <w:p w:rsidR="000E6A47" w:rsidRDefault="000E6A47" w:rsidP="000E6A47">
      <w:pPr>
        <w:pStyle w:val="af"/>
        <w:numPr>
          <w:ilvl w:val="0"/>
          <w:numId w:val="9"/>
        </w:numPr>
        <w:jc w:val="both"/>
        <w:rPr>
          <w:rFonts w:ascii="Times New Roman" w:hAnsi="Times New Roman" w:cs="Times New Roman"/>
          <w:sz w:val="24"/>
          <w:szCs w:val="24"/>
          <w:lang w:val="ru-RU"/>
        </w:rPr>
      </w:pPr>
      <w:r w:rsidRPr="000E6A47">
        <w:rPr>
          <w:rFonts w:ascii="Times New Roman" w:hAnsi="Times New Roman" w:cs="Times New Roman"/>
          <w:sz w:val="24"/>
          <w:szCs w:val="24"/>
          <w:lang w:val="ru-RU"/>
        </w:rPr>
        <w:t>Аяқталмаған келісімдер туралы хабарламалар</w:t>
      </w:r>
    </w:p>
    <w:p w:rsidR="000E6A47" w:rsidRPr="000E6A47" w:rsidRDefault="000E6A47" w:rsidP="000E6A47">
      <w:pPr>
        <w:pStyle w:val="af"/>
        <w:numPr>
          <w:ilvl w:val="0"/>
          <w:numId w:val="9"/>
        </w:numPr>
        <w:jc w:val="both"/>
        <w:rPr>
          <w:rFonts w:ascii="Times New Roman" w:hAnsi="Times New Roman" w:cs="Times New Roman"/>
          <w:sz w:val="24"/>
          <w:szCs w:val="24"/>
          <w:lang w:val="ru-RU"/>
        </w:rPr>
      </w:pPr>
      <w:r w:rsidRPr="000E6A47">
        <w:rPr>
          <w:rFonts w:ascii="Times New Roman" w:hAnsi="Times New Roman" w:cs="Times New Roman"/>
          <w:sz w:val="24"/>
          <w:szCs w:val="24"/>
          <w:lang w:val="ru-RU"/>
        </w:rPr>
        <w:t>Жұмыстан босату туралы өтінішті қайтарып алу мүмкіндігі</w:t>
      </w:r>
    </w:p>
    <w:p w:rsidR="000E6A47" w:rsidRPr="000E6A47" w:rsidRDefault="000E6A47" w:rsidP="000E6A47">
      <w:pPr>
        <w:pStyle w:val="af"/>
        <w:numPr>
          <w:ilvl w:val="0"/>
          <w:numId w:val="9"/>
        </w:numPr>
        <w:jc w:val="both"/>
        <w:rPr>
          <w:rFonts w:ascii="Times New Roman" w:hAnsi="Times New Roman" w:cs="Times New Roman"/>
          <w:sz w:val="24"/>
          <w:szCs w:val="24"/>
          <w:lang w:val="ru-RU"/>
        </w:rPr>
      </w:pPr>
      <w:r w:rsidRPr="000E6A47">
        <w:rPr>
          <w:rFonts w:ascii="Times New Roman" w:hAnsi="Times New Roman" w:cs="Times New Roman"/>
          <w:sz w:val="24"/>
          <w:szCs w:val="24"/>
          <w:lang w:val="ru-RU"/>
        </w:rPr>
        <w:t>Жұмыстан босату себептерін есепке алу және растайтын құжаттарды тіркеу</w:t>
      </w:r>
    </w:p>
    <w:p w:rsidR="000E6A47" w:rsidRDefault="000E6A47" w:rsidP="000E6A47">
      <w:pPr>
        <w:pStyle w:val="af"/>
        <w:numPr>
          <w:ilvl w:val="0"/>
          <w:numId w:val="9"/>
        </w:numPr>
        <w:jc w:val="both"/>
        <w:rPr>
          <w:rFonts w:ascii="Times New Roman" w:hAnsi="Times New Roman" w:cs="Times New Roman"/>
          <w:sz w:val="24"/>
          <w:szCs w:val="24"/>
          <w:lang w:val="ru-RU"/>
        </w:rPr>
      </w:pPr>
      <w:r w:rsidRPr="000E6A47">
        <w:rPr>
          <w:rFonts w:ascii="Times New Roman" w:hAnsi="Times New Roman" w:cs="Times New Roman"/>
          <w:sz w:val="24"/>
          <w:szCs w:val="24"/>
          <w:lang w:val="ru-RU"/>
        </w:rPr>
        <w:t>HR тарапынан жұмыстан шығару рәсімін бастау (жұмыс нәтижелері, тәртіптік негіздер, штатты қысқарту бойынша)</w:t>
      </w:r>
    </w:p>
    <w:p w:rsidR="004178EB" w:rsidRPr="004178EB" w:rsidRDefault="004178EB" w:rsidP="004178EB">
      <w:pPr>
        <w:pStyle w:val="af"/>
        <w:numPr>
          <w:ilvl w:val="0"/>
          <w:numId w:val="9"/>
        </w:numPr>
        <w:jc w:val="both"/>
        <w:rPr>
          <w:rFonts w:ascii="Times New Roman" w:hAnsi="Times New Roman" w:cs="Times New Roman"/>
          <w:sz w:val="24"/>
          <w:szCs w:val="24"/>
          <w:lang w:val="ru-RU"/>
        </w:rPr>
      </w:pPr>
      <w:r w:rsidRPr="004178EB">
        <w:rPr>
          <w:rFonts w:ascii="Times New Roman" w:hAnsi="Times New Roman" w:cs="Times New Roman"/>
          <w:sz w:val="24"/>
          <w:szCs w:val="24"/>
          <w:lang w:val="ru-RU"/>
        </w:rPr>
        <w:t>Келісу процесі</w:t>
      </w:r>
    </w:p>
    <w:p w:rsidR="004178EB" w:rsidRPr="004178EB" w:rsidRDefault="004178EB" w:rsidP="004178EB">
      <w:pPr>
        <w:pStyle w:val="af"/>
        <w:numPr>
          <w:ilvl w:val="0"/>
          <w:numId w:val="9"/>
        </w:numPr>
        <w:jc w:val="both"/>
        <w:rPr>
          <w:rFonts w:ascii="Times New Roman" w:hAnsi="Times New Roman" w:cs="Times New Roman"/>
          <w:sz w:val="24"/>
          <w:szCs w:val="24"/>
          <w:lang w:val="ru-RU"/>
        </w:rPr>
      </w:pPr>
      <w:r w:rsidRPr="004178EB">
        <w:rPr>
          <w:rFonts w:ascii="Times New Roman" w:hAnsi="Times New Roman" w:cs="Times New Roman"/>
          <w:sz w:val="24"/>
          <w:szCs w:val="24"/>
          <w:lang w:val="ru-RU"/>
        </w:rPr>
        <w:t>Қазақстан Республикасының заңнамасына сәйкес жұмыстан босату туралы бұйрық/хабарлама үлгілері</w:t>
      </w:r>
    </w:p>
    <w:p w:rsidR="004178EB" w:rsidRPr="004178EB" w:rsidRDefault="004178EB" w:rsidP="004178EB">
      <w:pPr>
        <w:pStyle w:val="af"/>
        <w:numPr>
          <w:ilvl w:val="0"/>
          <w:numId w:val="9"/>
        </w:numPr>
        <w:jc w:val="both"/>
        <w:rPr>
          <w:rFonts w:ascii="Times New Roman" w:hAnsi="Times New Roman" w:cs="Times New Roman"/>
          <w:sz w:val="24"/>
          <w:szCs w:val="24"/>
          <w:lang w:val="ru-RU"/>
        </w:rPr>
      </w:pPr>
      <w:r w:rsidRPr="004178EB">
        <w:rPr>
          <w:rFonts w:ascii="Times New Roman" w:hAnsi="Times New Roman" w:cs="Times New Roman"/>
          <w:sz w:val="24"/>
          <w:szCs w:val="24"/>
          <w:lang w:val="ru-RU"/>
        </w:rPr>
        <w:t>Кадрларды ауыстыру кезінде қызметкердің мәртебесін автоматты түрде жаңарту</w:t>
      </w:r>
    </w:p>
    <w:p w:rsidR="001C2852" w:rsidRPr="00BF0261" w:rsidRDefault="004178EB" w:rsidP="004178EB">
      <w:pPr>
        <w:pStyle w:val="af"/>
        <w:numPr>
          <w:ilvl w:val="0"/>
          <w:numId w:val="9"/>
        </w:numPr>
        <w:jc w:val="both"/>
        <w:rPr>
          <w:rFonts w:ascii="Times New Roman" w:hAnsi="Times New Roman" w:cs="Times New Roman"/>
          <w:sz w:val="24"/>
          <w:szCs w:val="24"/>
          <w:lang w:val="ru-RU"/>
        </w:rPr>
      </w:pPr>
      <w:r w:rsidRPr="004178EB">
        <w:rPr>
          <w:rFonts w:ascii="Times New Roman" w:hAnsi="Times New Roman" w:cs="Times New Roman"/>
          <w:sz w:val="24"/>
          <w:szCs w:val="24"/>
          <w:lang w:val="ru-RU"/>
        </w:rPr>
        <w:t>Жұмыстан босату кезінде өтемақыны</w:t>
      </w:r>
      <w:r>
        <w:rPr>
          <w:rFonts w:ascii="Times New Roman" w:hAnsi="Times New Roman" w:cs="Times New Roman"/>
          <w:sz w:val="24"/>
          <w:szCs w:val="24"/>
          <w:lang w:val="ru-RU"/>
        </w:rPr>
        <w:t xml:space="preserve"> есептеу үшін жалақы жүйесімен и</w:t>
      </w:r>
      <w:r w:rsidRPr="004178EB">
        <w:rPr>
          <w:rFonts w:ascii="Times New Roman" w:hAnsi="Times New Roman" w:cs="Times New Roman"/>
          <w:sz w:val="24"/>
          <w:szCs w:val="24"/>
          <w:lang w:val="ru-RU"/>
        </w:rPr>
        <w:t>нтеграция</w:t>
      </w:r>
    </w:p>
    <w:p w:rsidR="004178EB" w:rsidRDefault="004178EB" w:rsidP="00BF0261">
      <w:pPr>
        <w:spacing w:after="0" w:line="240" w:lineRule="auto"/>
        <w:jc w:val="both"/>
        <w:rPr>
          <w:rFonts w:ascii="Times New Roman" w:eastAsia="Times New Roman" w:hAnsi="Times New Roman" w:cs="Times New Roman"/>
          <w:b/>
          <w:bCs/>
          <w:sz w:val="24"/>
          <w:szCs w:val="24"/>
          <w:lang w:val="ru-RU" w:eastAsia="ru-RU"/>
        </w:rPr>
      </w:pPr>
      <w:r w:rsidRPr="004178EB">
        <w:rPr>
          <w:rFonts w:ascii="Times New Roman" w:eastAsia="Times New Roman" w:hAnsi="Times New Roman" w:cs="Times New Roman"/>
          <w:b/>
          <w:bCs/>
          <w:sz w:val="24"/>
          <w:szCs w:val="24"/>
          <w:lang w:val="ru-RU" w:eastAsia="ru-RU"/>
        </w:rPr>
        <w:t>Жұмыстан босату кезіндегі есеп айырысу және жалақы жүйесімен интеграция:</w:t>
      </w:r>
    </w:p>
    <w:p w:rsidR="004178EB" w:rsidRPr="004178EB" w:rsidRDefault="004178EB" w:rsidP="004178EB">
      <w:pPr>
        <w:numPr>
          <w:ilvl w:val="0"/>
          <w:numId w:val="14"/>
        </w:numPr>
        <w:spacing w:after="0" w:line="240" w:lineRule="auto"/>
        <w:jc w:val="both"/>
        <w:rPr>
          <w:rFonts w:ascii="Times New Roman" w:eastAsia="Times New Roman" w:hAnsi="Times New Roman" w:cs="Times New Roman"/>
          <w:sz w:val="24"/>
          <w:szCs w:val="24"/>
          <w:lang w:val="ru-RU" w:eastAsia="ru-RU"/>
        </w:rPr>
      </w:pPr>
      <w:r w:rsidRPr="004178EB">
        <w:rPr>
          <w:rFonts w:ascii="Times New Roman" w:eastAsia="Times New Roman" w:hAnsi="Times New Roman" w:cs="Times New Roman"/>
          <w:sz w:val="24"/>
          <w:szCs w:val="24"/>
          <w:lang w:val="ru-RU" w:eastAsia="ru-RU"/>
        </w:rPr>
        <w:t>Соңғы есептеу процедурасын автоматты түрде бастау</w:t>
      </w:r>
    </w:p>
    <w:p w:rsidR="004178EB" w:rsidRPr="00BF0261" w:rsidRDefault="004178EB" w:rsidP="004178E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178EB">
        <w:rPr>
          <w:rFonts w:ascii="Times New Roman" w:eastAsia="Times New Roman" w:hAnsi="Times New Roman" w:cs="Times New Roman"/>
          <w:sz w:val="24"/>
          <w:szCs w:val="24"/>
          <w:lang w:val="ru-RU" w:eastAsia="ru-RU"/>
        </w:rPr>
        <w:t>Жұмыс істеген кезең үшін жалақыны, пайдаланылмаған демалыс үшін өтемақыны есептеу, төленбеген аванстарды/қарыздарды, есептелген бонустар мен ұстап қалуларды есепке алу</w:t>
      </w:r>
    </w:p>
    <w:p w:rsidR="004178EB" w:rsidRDefault="004178EB" w:rsidP="004178E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178EB">
        <w:rPr>
          <w:rFonts w:ascii="Times New Roman" w:eastAsia="Times New Roman" w:hAnsi="Times New Roman" w:cs="Times New Roman"/>
          <w:sz w:val="24"/>
          <w:szCs w:val="24"/>
          <w:lang w:val="ru-RU" w:eastAsia="ru-RU"/>
        </w:rPr>
        <w:lastRenderedPageBreak/>
        <w:t>Қазақстан Республикасының заңнамасына сәйкес салықтар мен әлеуметтік аударымдарды қолдану</w:t>
      </w:r>
    </w:p>
    <w:p w:rsidR="00702DC1" w:rsidRPr="00BF0261" w:rsidRDefault="004178EB" w:rsidP="00BF0261">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Бухгалтерлік есеп үшін </w:t>
      </w:r>
      <w:r>
        <w:rPr>
          <w:rFonts w:ascii="Times New Roman" w:eastAsia="Times New Roman" w:hAnsi="Times New Roman" w:cs="Times New Roman"/>
          <w:iCs/>
          <w:sz w:val="24"/>
          <w:szCs w:val="24"/>
          <w:lang w:val="ru-RU" w:eastAsia="ru-RU"/>
        </w:rPr>
        <w:t>1С:ЕПБ жүйесінде деректерді экспорттау</w:t>
      </w:r>
      <w:r w:rsidR="00702DC1" w:rsidRPr="00BF0261">
        <w:rPr>
          <w:rFonts w:ascii="Times New Roman" w:eastAsia="Times New Roman" w:hAnsi="Times New Roman" w:cs="Times New Roman"/>
          <w:sz w:val="24"/>
          <w:szCs w:val="24"/>
          <w:lang w:val="ru-RU" w:eastAsia="ru-RU"/>
        </w:rPr>
        <w:t xml:space="preserve"> </w:t>
      </w:r>
    </w:p>
    <w:p w:rsidR="00543535" w:rsidRPr="00BF0261" w:rsidRDefault="004178EB"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Қол жеткізуді аяқтау және істен шығару рәсімі</w:t>
      </w:r>
      <w:r w:rsidR="00543535" w:rsidRPr="00BF0261">
        <w:rPr>
          <w:rFonts w:ascii="Times New Roman" w:eastAsia="Times New Roman" w:hAnsi="Times New Roman" w:cs="Times New Roman"/>
          <w:b/>
          <w:bCs/>
          <w:sz w:val="24"/>
          <w:szCs w:val="24"/>
          <w:lang w:val="ru-RU" w:eastAsia="ru-RU"/>
        </w:rPr>
        <w:t>:</w:t>
      </w:r>
    </w:p>
    <w:p w:rsidR="004178EB" w:rsidRPr="004178EB" w:rsidRDefault="004178EB" w:rsidP="004178EB">
      <w:pPr>
        <w:numPr>
          <w:ilvl w:val="0"/>
          <w:numId w:val="15"/>
        </w:numPr>
        <w:spacing w:after="0" w:line="240" w:lineRule="auto"/>
        <w:jc w:val="both"/>
        <w:rPr>
          <w:rFonts w:ascii="Times New Roman" w:eastAsia="Times New Roman" w:hAnsi="Times New Roman" w:cs="Times New Roman"/>
          <w:sz w:val="24"/>
          <w:szCs w:val="24"/>
          <w:lang w:val="ru-RU" w:eastAsia="ru-RU"/>
        </w:rPr>
      </w:pPr>
      <w:r w:rsidRPr="004178EB">
        <w:rPr>
          <w:rFonts w:ascii="Times New Roman" w:eastAsia="Times New Roman" w:hAnsi="Times New Roman" w:cs="Times New Roman"/>
          <w:sz w:val="24"/>
          <w:szCs w:val="24"/>
          <w:lang w:val="ru-RU" w:eastAsia="ru-RU"/>
        </w:rPr>
        <w:t>Жауапты қызме</w:t>
      </w:r>
      <w:r>
        <w:rPr>
          <w:rFonts w:ascii="Times New Roman" w:eastAsia="Times New Roman" w:hAnsi="Times New Roman" w:cs="Times New Roman"/>
          <w:sz w:val="24"/>
          <w:szCs w:val="24"/>
          <w:lang w:val="ru-RU" w:eastAsia="ru-RU"/>
        </w:rPr>
        <w:t>ткерлердің (HR, IT, әкімшілік, Қ</w:t>
      </w:r>
      <w:r w:rsidRPr="004178EB">
        <w:rPr>
          <w:rFonts w:ascii="Times New Roman" w:eastAsia="Times New Roman" w:hAnsi="Times New Roman" w:cs="Times New Roman"/>
          <w:sz w:val="24"/>
          <w:szCs w:val="24"/>
          <w:lang w:val="ru-RU" w:eastAsia="ru-RU"/>
        </w:rPr>
        <w:t>аржы, филиал басшылығы) қолдары бар уақытша шешім</w:t>
      </w:r>
    </w:p>
    <w:p w:rsidR="004178EB" w:rsidRDefault="004178EB" w:rsidP="004178EB">
      <w:pPr>
        <w:numPr>
          <w:ilvl w:val="0"/>
          <w:numId w:val="15"/>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Pr="004178EB">
        <w:rPr>
          <w:rFonts w:ascii="Times New Roman" w:eastAsia="Times New Roman" w:hAnsi="Times New Roman" w:cs="Times New Roman"/>
          <w:sz w:val="24"/>
          <w:szCs w:val="24"/>
          <w:lang w:val="ru-RU" w:eastAsia="ru-RU"/>
        </w:rPr>
        <w:t>Негізгі қ</w:t>
      </w:r>
      <w:r>
        <w:rPr>
          <w:rFonts w:ascii="Times New Roman" w:eastAsia="Times New Roman" w:hAnsi="Times New Roman" w:cs="Times New Roman"/>
          <w:sz w:val="24"/>
          <w:szCs w:val="24"/>
          <w:lang w:val="ru-RU" w:eastAsia="ru-RU"/>
        </w:rPr>
        <w:t xml:space="preserve">аражаттар» </w:t>
      </w:r>
      <w:r w:rsidRPr="004178EB">
        <w:rPr>
          <w:rFonts w:ascii="Times New Roman" w:eastAsia="Times New Roman" w:hAnsi="Times New Roman" w:cs="Times New Roman"/>
          <w:sz w:val="24"/>
          <w:szCs w:val="24"/>
          <w:lang w:val="ru-RU" w:eastAsia="ru-RU"/>
        </w:rPr>
        <w:t>1С моду</w:t>
      </w:r>
      <w:r>
        <w:rPr>
          <w:rFonts w:ascii="Times New Roman" w:eastAsia="Times New Roman" w:hAnsi="Times New Roman" w:cs="Times New Roman"/>
          <w:sz w:val="24"/>
          <w:szCs w:val="24"/>
          <w:lang w:val="ru-RU" w:eastAsia="ru-RU"/>
        </w:rPr>
        <w:t>ліне кіріктірілген активтерді (ноутбуктер, куәліктер, SIM-</w:t>
      </w:r>
      <w:r w:rsidRPr="004178EB">
        <w:rPr>
          <w:rFonts w:ascii="Times New Roman" w:eastAsia="Times New Roman" w:hAnsi="Times New Roman" w:cs="Times New Roman"/>
          <w:sz w:val="24"/>
          <w:szCs w:val="24"/>
          <w:lang w:val="ru-RU" w:eastAsia="ru-RU"/>
        </w:rPr>
        <w:t>карталар және т. б.) қайтаруды есепке алу</w:t>
      </w:r>
    </w:p>
    <w:p w:rsidR="00E1541D" w:rsidRPr="00E1541D" w:rsidRDefault="00E1541D" w:rsidP="00E1541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E1541D">
        <w:rPr>
          <w:rFonts w:ascii="Times New Roman" w:eastAsia="Times New Roman" w:hAnsi="Times New Roman" w:cs="Times New Roman"/>
          <w:sz w:val="24"/>
          <w:szCs w:val="24"/>
          <w:lang w:val="ru-RU" w:eastAsia="ru-RU"/>
        </w:rPr>
        <w:t>Аяқтау процесіне қатысушылар үшін автоматты хабарландырулар</w:t>
      </w:r>
    </w:p>
    <w:p w:rsidR="00543535" w:rsidRDefault="00E1541D" w:rsidP="00E1541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E1541D">
        <w:rPr>
          <w:rFonts w:ascii="Times New Roman" w:eastAsia="Times New Roman" w:hAnsi="Times New Roman" w:cs="Times New Roman"/>
          <w:sz w:val="24"/>
          <w:szCs w:val="24"/>
          <w:lang w:val="ru-RU" w:eastAsia="ru-RU"/>
        </w:rPr>
        <w:t>Жүйеге кіруді автоматты түрде өшіру (HRMIS, электрондық пошта, VPN қол жетімділігі)</w:t>
      </w:r>
    </w:p>
    <w:p w:rsidR="00EC3B36" w:rsidRPr="00BF0261" w:rsidRDefault="00E1541D"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Шығыс сұхбатты басқару</w:t>
      </w:r>
      <w:r w:rsidR="00EC3B36" w:rsidRPr="00BF0261">
        <w:rPr>
          <w:rFonts w:ascii="Times New Roman" w:eastAsia="Times New Roman" w:hAnsi="Times New Roman" w:cs="Times New Roman"/>
          <w:b/>
          <w:bCs/>
          <w:sz w:val="24"/>
          <w:szCs w:val="24"/>
          <w:lang w:val="ru-RU" w:eastAsia="ru-RU"/>
        </w:rPr>
        <w:t>:</w:t>
      </w:r>
    </w:p>
    <w:p w:rsidR="00EC3B36" w:rsidRPr="00BF0261" w:rsidRDefault="00E1541D" w:rsidP="00BF0261">
      <w:pPr>
        <w:numPr>
          <w:ilvl w:val="0"/>
          <w:numId w:val="16"/>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Шығыс сұхбаттың цифрлық түрлері</w:t>
      </w:r>
    </w:p>
    <w:p w:rsidR="00EC3B36" w:rsidRPr="00BF0261" w:rsidRDefault="00E1541D" w:rsidP="00BF0261">
      <w:pPr>
        <w:numPr>
          <w:ilvl w:val="0"/>
          <w:numId w:val="16"/>
        </w:numPr>
        <w:spacing w:after="100" w:afterAutospacing="1"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Бапталатын сауалнама</w:t>
      </w:r>
    </w:p>
    <w:p w:rsidR="00EC3B36" w:rsidRPr="00BF0261" w:rsidRDefault="00E1541D" w:rsidP="00BF0261">
      <w:pPr>
        <w:numPr>
          <w:ilvl w:val="0"/>
          <w:numId w:val="16"/>
        </w:numPr>
        <w:spacing w:after="100" w:afterAutospacing="1"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Қызметкерлер мен басшылардың хабарламалары</w:t>
      </w:r>
    </w:p>
    <w:p w:rsidR="00EC3B36" w:rsidRPr="00BF0261" w:rsidRDefault="00E1541D" w:rsidP="00BF0261">
      <w:pPr>
        <w:numPr>
          <w:ilvl w:val="0"/>
          <w:numId w:val="16"/>
        </w:numPr>
        <w:spacing w:after="100" w:afterAutospacing="1"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Шығыс кезіндегі кері байланыс аналитикасы</w:t>
      </w:r>
    </w:p>
    <w:p w:rsidR="00184CA8" w:rsidRDefault="00184CA8" w:rsidP="00BF0261">
      <w:pPr>
        <w:spacing w:after="0" w:line="240" w:lineRule="auto"/>
        <w:jc w:val="both"/>
        <w:rPr>
          <w:rFonts w:ascii="Times New Roman" w:eastAsia="Times New Roman" w:hAnsi="Times New Roman" w:cs="Times New Roman"/>
          <w:b/>
          <w:bCs/>
          <w:sz w:val="24"/>
          <w:szCs w:val="24"/>
          <w:lang w:val="ru-RU" w:eastAsia="ru-RU"/>
        </w:rPr>
      </w:pPr>
    </w:p>
    <w:p w:rsidR="00EC3B36" w:rsidRPr="00BF0261" w:rsidRDefault="00E1541D"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Жұмыстан босату кезіндегі құжаттама</w:t>
      </w:r>
      <w:r w:rsidR="00EC3B36" w:rsidRPr="00BF0261">
        <w:rPr>
          <w:rFonts w:ascii="Times New Roman" w:eastAsia="Times New Roman" w:hAnsi="Times New Roman" w:cs="Times New Roman"/>
          <w:b/>
          <w:bCs/>
          <w:sz w:val="24"/>
          <w:szCs w:val="24"/>
          <w:lang w:val="ru-RU" w:eastAsia="ru-RU"/>
        </w:rPr>
        <w:t>:</w:t>
      </w:r>
    </w:p>
    <w:p w:rsidR="00E1541D" w:rsidRPr="00E1541D" w:rsidRDefault="00E1541D" w:rsidP="00E1541D">
      <w:pPr>
        <w:numPr>
          <w:ilvl w:val="0"/>
          <w:numId w:val="17"/>
        </w:numPr>
        <w:spacing w:after="0" w:line="240" w:lineRule="auto"/>
        <w:jc w:val="both"/>
        <w:rPr>
          <w:rFonts w:ascii="Times New Roman" w:eastAsia="Times New Roman" w:hAnsi="Times New Roman" w:cs="Times New Roman"/>
          <w:sz w:val="24"/>
          <w:szCs w:val="24"/>
          <w:lang w:val="ru-RU" w:eastAsia="ru-RU"/>
        </w:rPr>
      </w:pPr>
      <w:r w:rsidRPr="00E1541D">
        <w:rPr>
          <w:rFonts w:ascii="Times New Roman" w:eastAsia="Times New Roman" w:hAnsi="Times New Roman" w:cs="Times New Roman"/>
          <w:sz w:val="24"/>
          <w:szCs w:val="24"/>
          <w:lang w:val="ru-RU" w:eastAsia="ru-RU"/>
        </w:rPr>
        <w:t>Жұмыс өтілі туралы анықтаманы қалыптастыру</w:t>
      </w:r>
    </w:p>
    <w:p w:rsidR="00E1541D" w:rsidRPr="00E1541D" w:rsidRDefault="00E1541D" w:rsidP="00E1541D">
      <w:pPr>
        <w:numPr>
          <w:ilvl w:val="0"/>
          <w:numId w:val="17"/>
        </w:numPr>
        <w:spacing w:after="0" w:line="240" w:lineRule="auto"/>
        <w:jc w:val="both"/>
        <w:rPr>
          <w:rFonts w:ascii="Times New Roman" w:eastAsia="Times New Roman" w:hAnsi="Times New Roman" w:cs="Times New Roman"/>
          <w:sz w:val="24"/>
          <w:szCs w:val="24"/>
          <w:lang w:val="ru-RU" w:eastAsia="ru-RU"/>
        </w:rPr>
      </w:pPr>
      <w:r w:rsidRPr="00E1541D">
        <w:rPr>
          <w:rFonts w:ascii="Times New Roman" w:eastAsia="Times New Roman" w:hAnsi="Times New Roman" w:cs="Times New Roman"/>
          <w:sz w:val="24"/>
          <w:szCs w:val="24"/>
          <w:lang w:val="ru-RU" w:eastAsia="ru-RU"/>
        </w:rPr>
        <w:t>Жұмыстан босату кезінде шағымдардың жоқтығы туралы анықтама дайындау</w:t>
      </w:r>
    </w:p>
    <w:p w:rsidR="00E1541D" w:rsidRPr="00E1541D" w:rsidRDefault="00E1541D" w:rsidP="00E1541D">
      <w:pPr>
        <w:numPr>
          <w:ilvl w:val="0"/>
          <w:numId w:val="17"/>
        </w:numPr>
        <w:spacing w:after="0" w:line="240" w:lineRule="auto"/>
        <w:jc w:val="both"/>
        <w:rPr>
          <w:rFonts w:ascii="Times New Roman" w:eastAsia="Times New Roman" w:hAnsi="Times New Roman" w:cs="Times New Roman"/>
          <w:sz w:val="24"/>
          <w:szCs w:val="24"/>
          <w:lang w:val="ru-RU" w:eastAsia="ru-RU"/>
        </w:rPr>
      </w:pPr>
      <w:r w:rsidRPr="00E1541D">
        <w:rPr>
          <w:rFonts w:ascii="Times New Roman" w:eastAsia="Times New Roman" w:hAnsi="Times New Roman" w:cs="Times New Roman"/>
          <w:sz w:val="24"/>
          <w:szCs w:val="24"/>
          <w:lang w:val="ru-RU" w:eastAsia="ru-RU"/>
        </w:rPr>
        <w:t>Компаниядағы еңбек қызметінің тарихы туралы есеп</w:t>
      </w:r>
    </w:p>
    <w:p w:rsidR="00E1541D" w:rsidRPr="00E1541D" w:rsidRDefault="00E1541D" w:rsidP="00E1541D">
      <w:pPr>
        <w:numPr>
          <w:ilvl w:val="0"/>
          <w:numId w:val="17"/>
        </w:numPr>
        <w:spacing w:after="0" w:line="240" w:lineRule="auto"/>
        <w:jc w:val="both"/>
        <w:rPr>
          <w:rFonts w:ascii="Times New Roman" w:eastAsia="Times New Roman" w:hAnsi="Times New Roman" w:cs="Times New Roman"/>
          <w:sz w:val="24"/>
          <w:szCs w:val="24"/>
          <w:lang w:val="ru-RU" w:eastAsia="ru-RU"/>
        </w:rPr>
      </w:pPr>
      <w:r w:rsidRPr="00E1541D">
        <w:rPr>
          <w:rFonts w:ascii="Times New Roman" w:eastAsia="Times New Roman" w:hAnsi="Times New Roman" w:cs="Times New Roman"/>
          <w:sz w:val="24"/>
          <w:szCs w:val="24"/>
          <w:lang w:val="ru-RU" w:eastAsia="ru-RU"/>
        </w:rPr>
        <w:t xml:space="preserve">Қорытынды есеп айырысу парағы </w:t>
      </w:r>
    </w:p>
    <w:p w:rsidR="00E1541D" w:rsidRPr="00E1541D" w:rsidRDefault="00E1541D" w:rsidP="00E1541D">
      <w:pPr>
        <w:numPr>
          <w:ilvl w:val="0"/>
          <w:numId w:val="17"/>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Қолданылатын цифрлық</w:t>
      </w:r>
      <w:r w:rsidRPr="00E1541D">
        <w:rPr>
          <w:rFonts w:ascii="Times New Roman" w:eastAsia="Times New Roman" w:hAnsi="Times New Roman" w:cs="Times New Roman"/>
          <w:sz w:val="24"/>
          <w:szCs w:val="24"/>
          <w:lang w:val="ru-RU" w:eastAsia="ru-RU"/>
        </w:rPr>
        <w:t xml:space="preserve"> қолтаңбаларды пайдалану</w:t>
      </w:r>
    </w:p>
    <w:p w:rsidR="00E1541D" w:rsidRDefault="00E1541D" w:rsidP="00E1541D">
      <w:pPr>
        <w:numPr>
          <w:ilvl w:val="0"/>
          <w:numId w:val="17"/>
        </w:numPr>
        <w:spacing w:after="0" w:line="240" w:lineRule="auto"/>
        <w:jc w:val="both"/>
        <w:rPr>
          <w:rFonts w:ascii="Times New Roman" w:eastAsia="Times New Roman" w:hAnsi="Times New Roman" w:cs="Times New Roman"/>
          <w:sz w:val="24"/>
          <w:szCs w:val="24"/>
          <w:lang w:val="ru-RU" w:eastAsia="ru-RU"/>
        </w:rPr>
      </w:pPr>
      <w:r w:rsidRPr="00E1541D">
        <w:rPr>
          <w:rFonts w:ascii="Times New Roman" w:eastAsia="Times New Roman" w:hAnsi="Times New Roman" w:cs="Times New Roman"/>
          <w:sz w:val="24"/>
          <w:szCs w:val="24"/>
          <w:lang w:val="ru-RU" w:eastAsia="ru-RU"/>
        </w:rPr>
        <w:t>Барлық құжаттарды электрондық құжат айналымы жүйесінде сақтау</w:t>
      </w:r>
    </w:p>
    <w:p w:rsidR="00EC3B36" w:rsidRPr="00E1541D" w:rsidRDefault="00EC3B36" w:rsidP="00E1541D">
      <w:pPr>
        <w:spacing w:after="0" w:line="240" w:lineRule="auto"/>
        <w:ind w:left="720"/>
        <w:jc w:val="both"/>
        <w:rPr>
          <w:rFonts w:ascii="Times New Roman" w:eastAsia="Times New Roman" w:hAnsi="Times New Roman" w:cs="Times New Roman"/>
          <w:sz w:val="24"/>
          <w:szCs w:val="24"/>
          <w:lang w:val="ru-RU" w:eastAsia="ru-RU"/>
        </w:rPr>
      </w:pPr>
      <w:r w:rsidRPr="00E1541D">
        <w:rPr>
          <w:rFonts w:ascii="Times New Roman" w:eastAsia="Times New Roman" w:hAnsi="Times New Roman" w:cs="Times New Roman"/>
          <w:sz w:val="24"/>
          <w:szCs w:val="24"/>
          <w:lang w:val="ru-RU" w:eastAsia="ru-RU"/>
        </w:rPr>
        <w:t xml:space="preserve"> </w:t>
      </w:r>
    </w:p>
    <w:p w:rsidR="00184CA8" w:rsidRDefault="00184CA8" w:rsidP="00BF0261">
      <w:pPr>
        <w:spacing w:after="0" w:line="240" w:lineRule="auto"/>
        <w:jc w:val="both"/>
        <w:rPr>
          <w:rFonts w:ascii="Times New Roman" w:eastAsia="Times New Roman" w:hAnsi="Times New Roman" w:cs="Times New Roman"/>
          <w:b/>
          <w:bCs/>
          <w:sz w:val="24"/>
          <w:szCs w:val="24"/>
          <w:lang w:val="ru-RU" w:eastAsia="ru-RU"/>
        </w:rPr>
      </w:pPr>
    </w:p>
    <w:p w:rsidR="00EC3B36" w:rsidRPr="00BF0261" w:rsidRDefault="00EC3B36" w:rsidP="00BF0261">
      <w:pPr>
        <w:spacing w:after="0" w:line="240" w:lineRule="auto"/>
        <w:jc w:val="both"/>
        <w:rPr>
          <w:rFonts w:ascii="Times New Roman" w:eastAsia="Times New Roman" w:hAnsi="Times New Roman" w:cs="Times New Roman"/>
          <w:sz w:val="24"/>
          <w:szCs w:val="24"/>
          <w:lang w:val="ru-RU" w:eastAsia="ru-RU"/>
        </w:rPr>
      </w:pPr>
      <w:r w:rsidRPr="00BF0261">
        <w:rPr>
          <w:rFonts w:ascii="Times New Roman" w:eastAsia="Times New Roman" w:hAnsi="Times New Roman" w:cs="Times New Roman"/>
          <w:b/>
          <w:bCs/>
          <w:sz w:val="24"/>
          <w:szCs w:val="24"/>
          <w:lang w:val="ru-RU" w:eastAsia="ru-RU"/>
        </w:rPr>
        <w:t xml:space="preserve">Аудит </w:t>
      </w:r>
      <w:r w:rsidR="00E1541D">
        <w:rPr>
          <w:rFonts w:ascii="Times New Roman" w:eastAsia="Times New Roman" w:hAnsi="Times New Roman" w:cs="Times New Roman"/>
          <w:b/>
          <w:bCs/>
          <w:sz w:val="24"/>
          <w:szCs w:val="24"/>
          <w:lang w:val="ru-RU" w:eastAsia="ru-RU"/>
        </w:rPr>
        <w:t>және талаптарға сәйкестік</w:t>
      </w:r>
      <w:r w:rsidRPr="00BF0261">
        <w:rPr>
          <w:rFonts w:ascii="Times New Roman" w:eastAsia="Times New Roman" w:hAnsi="Times New Roman" w:cs="Times New Roman"/>
          <w:b/>
          <w:bCs/>
          <w:sz w:val="24"/>
          <w:szCs w:val="24"/>
          <w:lang w:val="ru-RU" w:eastAsia="ru-RU"/>
        </w:rPr>
        <w:t>:</w:t>
      </w:r>
    </w:p>
    <w:p w:rsidR="00E1541D" w:rsidRPr="00E1541D" w:rsidRDefault="00E1541D" w:rsidP="00E1541D">
      <w:pPr>
        <w:numPr>
          <w:ilvl w:val="0"/>
          <w:numId w:val="18"/>
        </w:numPr>
        <w:spacing w:after="0" w:line="240" w:lineRule="auto"/>
        <w:jc w:val="both"/>
        <w:rPr>
          <w:rFonts w:ascii="Times New Roman" w:eastAsia="Times New Roman" w:hAnsi="Times New Roman" w:cs="Times New Roman"/>
          <w:sz w:val="24"/>
          <w:szCs w:val="24"/>
          <w:lang w:val="ru-RU" w:eastAsia="ru-RU"/>
        </w:rPr>
      </w:pPr>
      <w:r w:rsidRPr="00E1541D">
        <w:rPr>
          <w:rFonts w:ascii="Times New Roman" w:eastAsia="Times New Roman" w:hAnsi="Times New Roman" w:cs="Times New Roman"/>
          <w:sz w:val="24"/>
          <w:szCs w:val="24"/>
          <w:lang w:val="ru-RU" w:eastAsia="ru-RU"/>
        </w:rPr>
        <w:t>Қызметкер шыққан кездегі әрекеттердің толық журналы</w:t>
      </w:r>
    </w:p>
    <w:p w:rsidR="00E1541D" w:rsidRPr="00E1541D" w:rsidRDefault="00E1541D" w:rsidP="00E1541D">
      <w:pPr>
        <w:numPr>
          <w:ilvl w:val="0"/>
          <w:numId w:val="18"/>
        </w:numPr>
        <w:spacing w:after="0" w:line="240" w:lineRule="auto"/>
        <w:jc w:val="both"/>
        <w:rPr>
          <w:rFonts w:ascii="Times New Roman" w:eastAsia="Times New Roman" w:hAnsi="Times New Roman" w:cs="Times New Roman"/>
          <w:sz w:val="24"/>
          <w:szCs w:val="24"/>
          <w:lang w:val="ru-RU" w:eastAsia="ru-RU"/>
        </w:rPr>
      </w:pPr>
      <w:r w:rsidRPr="00E1541D">
        <w:rPr>
          <w:rFonts w:ascii="Times New Roman" w:eastAsia="Times New Roman" w:hAnsi="Times New Roman" w:cs="Times New Roman"/>
          <w:sz w:val="24"/>
          <w:szCs w:val="24"/>
          <w:lang w:val="ru-RU" w:eastAsia="ru-RU"/>
        </w:rPr>
        <w:t>Қазақстан Республикасының еңбек заңнамасына сәйкес жұмыстан босату туралы жазбаларды мұрағаттау</w:t>
      </w:r>
    </w:p>
    <w:p w:rsidR="00E1541D" w:rsidRDefault="00E1541D" w:rsidP="00E1541D">
      <w:pPr>
        <w:numPr>
          <w:ilvl w:val="0"/>
          <w:numId w:val="18"/>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Құжаттарды сақтаудың а</w:t>
      </w:r>
      <w:r w:rsidRPr="00E1541D">
        <w:rPr>
          <w:rFonts w:ascii="Times New Roman" w:eastAsia="Times New Roman" w:hAnsi="Times New Roman" w:cs="Times New Roman"/>
          <w:sz w:val="24"/>
          <w:szCs w:val="24"/>
          <w:lang w:val="ru-RU" w:eastAsia="ru-RU"/>
        </w:rPr>
        <w:t>втоматты ережелері</w:t>
      </w:r>
    </w:p>
    <w:p w:rsidR="00E1541D" w:rsidRDefault="00E1541D" w:rsidP="00BF0261">
      <w:pPr>
        <w:spacing w:after="0" w:line="240" w:lineRule="auto"/>
        <w:jc w:val="both"/>
        <w:rPr>
          <w:rFonts w:ascii="Times New Roman" w:eastAsia="Times New Roman" w:hAnsi="Times New Roman" w:cs="Times New Roman"/>
          <w:b/>
          <w:bCs/>
          <w:sz w:val="24"/>
          <w:szCs w:val="24"/>
          <w:lang w:val="ru-RU" w:eastAsia="ru-RU"/>
        </w:rPr>
      </w:pPr>
    </w:p>
    <w:p w:rsidR="00184CA8" w:rsidRDefault="00184CA8" w:rsidP="00BF0261">
      <w:pPr>
        <w:spacing w:after="0" w:line="240" w:lineRule="auto"/>
        <w:jc w:val="both"/>
        <w:rPr>
          <w:rFonts w:ascii="Times New Roman" w:eastAsia="Times New Roman" w:hAnsi="Times New Roman" w:cs="Times New Roman"/>
          <w:b/>
          <w:bCs/>
          <w:sz w:val="24"/>
          <w:szCs w:val="24"/>
          <w:lang w:val="ru-RU" w:eastAsia="ru-RU"/>
        </w:rPr>
      </w:pPr>
    </w:p>
    <w:p w:rsidR="00660FCD" w:rsidRPr="00BF0261" w:rsidRDefault="00E1541D"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Ұйымды басқару</w:t>
      </w:r>
      <w:r w:rsidR="00660FCD" w:rsidRPr="00BF0261">
        <w:rPr>
          <w:rFonts w:ascii="Times New Roman" w:eastAsia="Times New Roman" w:hAnsi="Times New Roman" w:cs="Times New Roman"/>
          <w:b/>
          <w:bCs/>
          <w:sz w:val="24"/>
          <w:szCs w:val="24"/>
          <w:lang w:val="ru-RU" w:eastAsia="ru-RU"/>
        </w:rPr>
        <w:t>:</w:t>
      </w:r>
    </w:p>
    <w:p w:rsidR="00660FCD" w:rsidRPr="00BF0261" w:rsidRDefault="00E1541D" w:rsidP="00BF0261">
      <w:pPr>
        <w:numPr>
          <w:ilvl w:val="0"/>
          <w:numId w:val="19"/>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Бірнеше деңгейлері бар ұйымдастырушылыұ құрылым</w:t>
      </w:r>
      <w:r w:rsidR="00660FCD" w:rsidRPr="00BF026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Бас кеңсе</w:t>
      </w:r>
      <w:r w:rsidR="00660FCD" w:rsidRPr="00BF0261">
        <w:rPr>
          <w:rFonts w:ascii="Times New Roman" w:eastAsia="Times New Roman" w:hAnsi="Times New Roman" w:cs="Times New Roman"/>
          <w:sz w:val="24"/>
          <w:szCs w:val="24"/>
          <w:lang w:val="ru-RU" w:eastAsia="ru-RU"/>
        </w:rPr>
        <w:t xml:space="preserve"> → Филиал</w:t>
      </w:r>
      <w:r>
        <w:rPr>
          <w:rFonts w:ascii="Times New Roman" w:eastAsia="Times New Roman" w:hAnsi="Times New Roman" w:cs="Times New Roman"/>
          <w:sz w:val="24"/>
          <w:szCs w:val="24"/>
          <w:lang w:val="ru-RU" w:eastAsia="ru-RU"/>
        </w:rPr>
        <w:t>дар → Кеңселер</w:t>
      </w:r>
      <w:r w:rsidR="00660FCD" w:rsidRPr="00BF0261">
        <w:rPr>
          <w:rFonts w:ascii="Times New Roman" w:eastAsia="Times New Roman" w:hAnsi="Times New Roman" w:cs="Times New Roman"/>
          <w:sz w:val="24"/>
          <w:szCs w:val="24"/>
          <w:lang w:val="ru-RU" w:eastAsia="ru-RU"/>
        </w:rPr>
        <w:t>)</w:t>
      </w:r>
    </w:p>
    <w:p w:rsidR="00E1541D" w:rsidRPr="00E1541D" w:rsidRDefault="00E1541D" w:rsidP="00E1541D">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E1541D">
        <w:rPr>
          <w:rFonts w:ascii="Times New Roman" w:eastAsia="Times New Roman" w:hAnsi="Times New Roman" w:cs="Times New Roman"/>
          <w:sz w:val="24"/>
          <w:szCs w:val="24"/>
          <w:lang w:val="ru-RU" w:eastAsia="ru-RU"/>
        </w:rPr>
        <w:t>Лауазымдар каталогы және лауазымдық нұсқаулықтар</w:t>
      </w:r>
    </w:p>
    <w:p w:rsidR="00E1541D" w:rsidRPr="00E1541D" w:rsidRDefault="00E1541D" w:rsidP="00E1541D">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E1541D">
        <w:rPr>
          <w:rFonts w:ascii="Times New Roman" w:eastAsia="Times New Roman" w:hAnsi="Times New Roman" w:cs="Times New Roman"/>
          <w:sz w:val="24"/>
          <w:szCs w:val="24"/>
          <w:lang w:val="ru-RU" w:eastAsia="ru-RU"/>
        </w:rPr>
        <w:t>Баға құрылымдары және жалақы диапазондары</w:t>
      </w:r>
    </w:p>
    <w:p w:rsidR="00E1541D" w:rsidRPr="00E1541D" w:rsidRDefault="00E1541D" w:rsidP="00E1541D">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E1541D">
        <w:rPr>
          <w:rFonts w:ascii="Times New Roman" w:eastAsia="Times New Roman" w:hAnsi="Times New Roman" w:cs="Times New Roman"/>
          <w:sz w:val="24"/>
          <w:szCs w:val="24"/>
          <w:lang w:val="ru-RU" w:eastAsia="ru-RU"/>
        </w:rPr>
        <w:t>Штат санын басқару және бөлімшелер бойынша бөлу</w:t>
      </w:r>
    </w:p>
    <w:p w:rsidR="00660FCD" w:rsidRPr="00E1541D" w:rsidRDefault="00E1541D" w:rsidP="00E1541D">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E1541D">
        <w:rPr>
          <w:rFonts w:ascii="Times New Roman" w:eastAsia="Times New Roman" w:hAnsi="Times New Roman" w:cs="Times New Roman"/>
          <w:sz w:val="24"/>
          <w:szCs w:val="24"/>
          <w:lang w:val="ru-RU" w:eastAsia="ru-RU"/>
        </w:rPr>
        <w:t>Шығындар орталықтары және бюджеттік құрылымдар</w:t>
      </w:r>
    </w:p>
    <w:p w:rsidR="00184CA8" w:rsidRDefault="00184CA8" w:rsidP="00BF0261">
      <w:pPr>
        <w:spacing w:after="0" w:line="240" w:lineRule="auto"/>
        <w:jc w:val="both"/>
        <w:rPr>
          <w:rFonts w:ascii="Times New Roman" w:eastAsia="Times New Roman" w:hAnsi="Times New Roman" w:cs="Times New Roman"/>
          <w:b/>
          <w:bCs/>
          <w:sz w:val="24"/>
          <w:szCs w:val="24"/>
          <w:lang w:val="ru-RU" w:eastAsia="ru-RU"/>
        </w:rPr>
      </w:pPr>
    </w:p>
    <w:p w:rsidR="00660FCD" w:rsidRPr="00BF0261" w:rsidRDefault="00E1541D"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 xml:space="preserve">Талаптарға сәйкестік және </w:t>
      </w:r>
      <w:r w:rsidR="00660FCD" w:rsidRPr="00BF0261">
        <w:rPr>
          <w:rFonts w:ascii="Times New Roman" w:eastAsia="Times New Roman" w:hAnsi="Times New Roman" w:cs="Times New Roman"/>
          <w:b/>
          <w:bCs/>
          <w:sz w:val="24"/>
          <w:szCs w:val="24"/>
          <w:lang w:val="ru-RU" w:eastAsia="ru-RU"/>
        </w:rPr>
        <w:t>аудит:</w:t>
      </w:r>
    </w:p>
    <w:p w:rsidR="00E1541D" w:rsidRPr="00E1541D" w:rsidRDefault="00E1541D" w:rsidP="00E1541D">
      <w:pPr>
        <w:numPr>
          <w:ilvl w:val="0"/>
          <w:numId w:val="20"/>
        </w:numPr>
        <w:spacing w:after="0" w:line="240" w:lineRule="auto"/>
        <w:jc w:val="both"/>
        <w:rPr>
          <w:rFonts w:ascii="Times New Roman" w:eastAsia="Times New Roman" w:hAnsi="Times New Roman" w:cs="Times New Roman"/>
          <w:sz w:val="24"/>
          <w:szCs w:val="24"/>
          <w:lang w:val="ru-RU" w:eastAsia="ru-RU"/>
        </w:rPr>
      </w:pPr>
      <w:r w:rsidRPr="00E1541D">
        <w:rPr>
          <w:rFonts w:ascii="Times New Roman" w:eastAsia="Times New Roman" w:hAnsi="Times New Roman" w:cs="Times New Roman"/>
          <w:sz w:val="24"/>
          <w:szCs w:val="24"/>
          <w:lang w:val="ru-RU" w:eastAsia="ru-RU"/>
        </w:rPr>
        <w:t>Қазақстан Республикасының еңбек заңнамасында көзделген міндетті кадр нысандарын сақтау</w:t>
      </w:r>
    </w:p>
    <w:p w:rsidR="00E1541D" w:rsidRPr="00E1541D" w:rsidRDefault="00E1541D" w:rsidP="00E1541D">
      <w:pPr>
        <w:numPr>
          <w:ilvl w:val="0"/>
          <w:numId w:val="20"/>
        </w:numPr>
        <w:spacing w:after="0" w:line="240" w:lineRule="auto"/>
        <w:jc w:val="both"/>
        <w:rPr>
          <w:rFonts w:ascii="Times New Roman" w:eastAsia="Times New Roman" w:hAnsi="Times New Roman" w:cs="Times New Roman"/>
          <w:sz w:val="24"/>
          <w:szCs w:val="24"/>
          <w:lang w:val="ru-RU" w:eastAsia="ru-RU"/>
        </w:rPr>
      </w:pPr>
      <w:r w:rsidRPr="00E1541D">
        <w:rPr>
          <w:rFonts w:ascii="Times New Roman" w:eastAsia="Times New Roman" w:hAnsi="Times New Roman" w:cs="Times New Roman"/>
          <w:sz w:val="24"/>
          <w:szCs w:val="24"/>
          <w:lang w:val="ru-RU" w:eastAsia="ru-RU"/>
        </w:rPr>
        <w:t>Аудит мақсаттары үшін барлық өзгерістер тарихы журналдары</w:t>
      </w:r>
    </w:p>
    <w:p w:rsidR="00E1541D" w:rsidRDefault="00E1541D" w:rsidP="00E1541D">
      <w:pPr>
        <w:numPr>
          <w:ilvl w:val="0"/>
          <w:numId w:val="20"/>
        </w:numPr>
        <w:spacing w:after="0" w:line="240" w:lineRule="auto"/>
        <w:jc w:val="both"/>
        <w:rPr>
          <w:rFonts w:ascii="Times New Roman" w:eastAsia="Times New Roman" w:hAnsi="Times New Roman" w:cs="Times New Roman"/>
          <w:sz w:val="24"/>
          <w:szCs w:val="24"/>
          <w:lang w:val="ru-RU" w:eastAsia="ru-RU"/>
        </w:rPr>
      </w:pPr>
      <w:r w:rsidRPr="00E1541D">
        <w:rPr>
          <w:rFonts w:ascii="Times New Roman" w:eastAsia="Times New Roman" w:hAnsi="Times New Roman" w:cs="Times New Roman"/>
          <w:sz w:val="24"/>
          <w:szCs w:val="24"/>
          <w:lang w:val="ru-RU" w:eastAsia="ru-RU"/>
        </w:rPr>
        <w:t>Келісімшарттарды ұзарту және сертификаттардың жарамдылық мерзімі</w:t>
      </w:r>
      <w:r w:rsidR="00184CA8">
        <w:rPr>
          <w:rFonts w:ascii="Times New Roman" w:eastAsia="Times New Roman" w:hAnsi="Times New Roman" w:cs="Times New Roman"/>
          <w:sz w:val="24"/>
          <w:szCs w:val="24"/>
          <w:lang w:val="ru-RU" w:eastAsia="ru-RU"/>
        </w:rPr>
        <w:t xml:space="preserve">нің өтуі </w:t>
      </w:r>
      <w:r w:rsidRPr="00E1541D">
        <w:rPr>
          <w:rFonts w:ascii="Times New Roman" w:eastAsia="Times New Roman" w:hAnsi="Times New Roman" w:cs="Times New Roman"/>
          <w:sz w:val="24"/>
          <w:szCs w:val="24"/>
          <w:lang w:val="ru-RU" w:eastAsia="ru-RU"/>
        </w:rPr>
        <w:t xml:space="preserve"> туралы </w:t>
      </w:r>
      <w:r>
        <w:rPr>
          <w:rFonts w:ascii="Times New Roman" w:eastAsia="Times New Roman" w:hAnsi="Times New Roman" w:cs="Times New Roman"/>
          <w:sz w:val="24"/>
          <w:szCs w:val="24"/>
          <w:lang w:val="ru-RU" w:eastAsia="ru-RU"/>
        </w:rPr>
        <w:t>а</w:t>
      </w:r>
      <w:r w:rsidRPr="00E1541D">
        <w:rPr>
          <w:rFonts w:ascii="Times New Roman" w:eastAsia="Times New Roman" w:hAnsi="Times New Roman" w:cs="Times New Roman"/>
          <w:sz w:val="24"/>
          <w:szCs w:val="24"/>
          <w:lang w:val="ru-RU" w:eastAsia="ru-RU"/>
        </w:rPr>
        <w:t>втоматты хабарламалар</w:t>
      </w:r>
    </w:p>
    <w:p w:rsidR="006631D9" w:rsidRPr="00BF0261" w:rsidRDefault="00FC7A12" w:rsidP="00BF0261">
      <w:pPr>
        <w:pStyle w:val="31"/>
        <w:jc w:val="both"/>
        <w:rPr>
          <w:rFonts w:ascii="Times New Roman" w:eastAsia="Times New Roman" w:hAnsi="Times New Roman" w:cs="Times New Roman"/>
          <w:color w:val="auto"/>
          <w:sz w:val="24"/>
          <w:szCs w:val="24"/>
          <w:lang w:val="ru-RU" w:eastAsia="ru-RU"/>
        </w:rPr>
      </w:pPr>
      <w:bookmarkStart w:id="11" w:name="_Toc225860886"/>
      <w:r w:rsidRPr="00BF0261">
        <w:rPr>
          <w:rFonts w:ascii="Times New Roman" w:eastAsia="Times New Roman" w:hAnsi="Times New Roman" w:cs="Times New Roman"/>
          <w:color w:val="auto"/>
          <w:sz w:val="24"/>
          <w:szCs w:val="24"/>
          <w:lang w:val="ru-RU" w:eastAsia="ru-RU"/>
        </w:rPr>
        <w:lastRenderedPageBreak/>
        <w:t xml:space="preserve">5.2 </w:t>
      </w:r>
      <w:r w:rsidR="00184CA8">
        <w:rPr>
          <w:rFonts w:ascii="Times New Roman" w:eastAsia="Times New Roman" w:hAnsi="Times New Roman" w:cs="Times New Roman"/>
          <w:color w:val="auto"/>
          <w:sz w:val="24"/>
          <w:szCs w:val="24"/>
          <w:lang w:val="ru-RU" w:eastAsia="ru-RU"/>
        </w:rPr>
        <w:t xml:space="preserve">Демалыстарды және жұмыс уақытын есептеуді басқару </w:t>
      </w:r>
      <w:bookmarkEnd w:id="11"/>
      <w:r w:rsidRPr="00BF0261">
        <w:rPr>
          <w:rFonts w:ascii="Times New Roman" w:eastAsia="Times New Roman" w:hAnsi="Times New Roman" w:cs="Times New Roman"/>
          <w:color w:val="auto"/>
          <w:sz w:val="24"/>
          <w:szCs w:val="24"/>
          <w:lang w:val="ru-RU" w:eastAsia="ru-RU"/>
        </w:rPr>
        <w:t xml:space="preserve"> </w:t>
      </w:r>
    </w:p>
    <w:p w:rsidR="00184CA8" w:rsidRDefault="00184CA8" w:rsidP="00BF0261">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184CA8">
        <w:rPr>
          <w:rFonts w:ascii="Times New Roman" w:eastAsia="Times New Roman" w:hAnsi="Times New Roman" w:cs="Times New Roman"/>
          <w:sz w:val="24"/>
          <w:szCs w:val="24"/>
          <w:lang w:val="ru-RU" w:eastAsia="ru-RU"/>
        </w:rPr>
        <w:t xml:space="preserve">Демалыс және жұмыс уақытын басқару модулі қызметкерлердің демалысы мен жұмыс уақытын есепке алу және басқару процесін оңтайландыруы </w:t>
      </w:r>
      <w:r>
        <w:rPr>
          <w:rFonts w:ascii="Times New Roman" w:eastAsia="Times New Roman" w:hAnsi="Times New Roman" w:cs="Times New Roman"/>
          <w:sz w:val="24"/>
          <w:szCs w:val="24"/>
          <w:lang w:val="ru-RU" w:eastAsia="ru-RU"/>
        </w:rPr>
        <w:t>тиіс</w:t>
      </w:r>
      <w:r w:rsidRPr="00184CA8">
        <w:rPr>
          <w:rFonts w:ascii="Times New Roman" w:eastAsia="Times New Roman" w:hAnsi="Times New Roman" w:cs="Times New Roman"/>
          <w:sz w:val="24"/>
          <w:szCs w:val="24"/>
          <w:lang w:val="ru-RU" w:eastAsia="ru-RU"/>
        </w:rPr>
        <w:t>. Ол демалыс балансын есептеудің дәлдігін, үстеме жұмыс пен ауысымды басқаруды және 1С:</w:t>
      </w:r>
      <w:r>
        <w:rPr>
          <w:rFonts w:ascii="Times New Roman" w:eastAsia="Times New Roman" w:hAnsi="Times New Roman" w:cs="Times New Roman"/>
          <w:sz w:val="24"/>
          <w:szCs w:val="24"/>
          <w:lang w:val="ru-RU" w:eastAsia="ru-RU"/>
        </w:rPr>
        <w:t xml:space="preserve"> ЕПБ</w:t>
      </w:r>
      <w:r w:rsidRPr="00184CA8">
        <w:rPr>
          <w:rFonts w:ascii="Times New Roman" w:eastAsia="Times New Roman" w:hAnsi="Times New Roman" w:cs="Times New Roman"/>
          <w:sz w:val="24"/>
          <w:szCs w:val="24"/>
          <w:lang w:val="ru-RU" w:eastAsia="ru-RU"/>
        </w:rPr>
        <w:t xml:space="preserve"> интеграциясын қамтамасыз етуі керек, сәйкестендіру процестерін жеңілдетеді, қателерді азайтады және персоналды басқарудың ашықтығын арттырады</w:t>
      </w:r>
      <w:r>
        <w:rPr>
          <w:rFonts w:ascii="Times New Roman" w:eastAsia="Times New Roman" w:hAnsi="Times New Roman" w:cs="Times New Roman"/>
          <w:sz w:val="24"/>
          <w:szCs w:val="24"/>
          <w:lang w:val="ru-RU" w:eastAsia="ru-RU"/>
        </w:rPr>
        <w:t xml:space="preserve">. </w:t>
      </w:r>
      <w:r w:rsidRPr="00184CA8">
        <w:rPr>
          <w:rFonts w:ascii="Times New Roman" w:eastAsia="Times New Roman" w:hAnsi="Times New Roman" w:cs="Times New Roman"/>
          <w:sz w:val="24"/>
          <w:szCs w:val="24"/>
          <w:lang w:val="ru-RU" w:eastAsia="ru-RU"/>
        </w:rPr>
        <w:t>Қазіргі уақытта A</w:t>
      </w:r>
      <w:r>
        <w:rPr>
          <w:rFonts w:ascii="Times New Roman" w:eastAsia="Times New Roman" w:hAnsi="Times New Roman" w:cs="Times New Roman"/>
          <w:sz w:val="24"/>
          <w:szCs w:val="24"/>
          <w:lang w:val="ru-RU" w:eastAsia="ru-RU"/>
        </w:rPr>
        <w:t>НҚ</w:t>
      </w:r>
      <w:r w:rsidRPr="00184CA8">
        <w:rPr>
          <w:rFonts w:ascii="Times New Roman" w:eastAsia="Times New Roman" w:hAnsi="Times New Roman" w:cs="Times New Roman"/>
          <w:sz w:val="24"/>
          <w:szCs w:val="24"/>
          <w:lang w:val="ru-RU" w:eastAsia="ru-RU"/>
        </w:rPr>
        <w:t xml:space="preserve"> жұмыс уақытын және демалысты басқарудың кейбір мүмкіндіктерін есепке алу үшін Clockster қосымшасын қолданса да, жаңа HRMIS осы модульде келесі жетілдірілген мүмкіндіктерді ұсынуы керек:</w:t>
      </w:r>
    </w:p>
    <w:p w:rsidR="00FC7A12" w:rsidRPr="00BF0261" w:rsidRDefault="00184CA8"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Демалыстарды басқару</w:t>
      </w:r>
      <w:r w:rsidR="00FC7A12" w:rsidRPr="00BF0261">
        <w:rPr>
          <w:rFonts w:ascii="Times New Roman" w:eastAsia="Times New Roman" w:hAnsi="Times New Roman" w:cs="Times New Roman"/>
          <w:b/>
          <w:bCs/>
          <w:sz w:val="24"/>
          <w:szCs w:val="24"/>
          <w:lang w:val="ru-RU" w:eastAsia="ru-RU"/>
        </w:rPr>
        <w:t>:</w:t>
      </w:r>
    </w:p>
    <w:p w:rsidR="00184CA8" w:rsidRPr="00184CA8" w:rsidRDefault="00184CA8" w:rsidP="00184CA8">
      <w:pPr>
        <w:numPr>
          <w:ilvl w:val="0"/>
          <w:numId w:val="21"/>
        </w:numPr>
        <w:spacing w:after="0" w:line="240" w:lineRule="auto"/>
        <w:jc w:val="both"/>
        <w:rPr>
          <w:rFonts w:ascii="Times New Roman" w:eastAsia="Times New Roman" w:hAnsi="Times New Roman" w:cs="Times New Roman"/>
          <w:sz w:val="24"/>
          <w:szCs w:val="24"/>
          <w:lang w:val="ru-RU" w:eastAsia="ru-RU"/>
        </w:rPr>
      </w:pPr>
      <w:r w:rsidRPr="00184CA8">
        <w:rPr>
          <w:rFonts w:ascii="Times New Roman" w:eastAsia="Times New Roman" w:hAnsi="Times New Roman" w:cs="Times New Roman"/>
          <w:sz w:val="24"/>
          <w:szCs w:val="24"/>
          <w:lang w:val="ru-RU" w:eastAsia="ru-RU"/>
        </w:rPr>
        <w:t>Қазақстанның мемлекеттік мерекелерінің күнтізбесі (редакциялау мүмкіндігімен)</w:t>
      </w:r>
    </w:p>
    <w:p w:rsidR="00184CA8" w:rsidRPr="00184CA8" w:rsidRDefault="00184CA8" w:rsidP="00184CA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184CA8">
        <w:rPr>
          <w:rFonts w:ascii="Times New Roman" w:eastAsia="Times New Roman" w:hAnsi="Times New Roman" w:cs="Times New Roman"/>
          <w:sz w:val="24"/>
          <w:szCs w:val="24"/>
          <w:lang w:val="ru-RU" w:eastAsia="ru-RU"/>
        </w:rPr>
        <w:t>Реттелетін демалыс түрлері (жыл сайынғы, қосымша экологиялық демалыс, әлеуметтік, декреттік, бала күтімі, жалақысы сақталмайды және т. б.)</w:t>
      </w:r>
    </w:p>
    <w:p w:rsidR="00184CA8" w:rsidRDefault="00184CA8" w:rsidP="00184CA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184CA8">
        <w:rPr>
          <w:rFonts w:ascii="Times New Roman" w:eastAsia="Times New Roman" w:hAnsi="Times New Roman" w:cs="Times New Roman"/>
          <w:sz w:val="24"/>
          <w:szCs w:val="24"/>
          <w:lang w:val="ru-RU" w:eastAsia="ru-RU"/>
        </w:rPr>
        <w:t>Еңбек өтілі мен шарт түріне байланысты демалыс күндерінің санын есептеу</w:t>
      </w:r>
    </w:p>
    <w:p w:rsidR="00184CA8" w:rsidRPr="00184CA8" w:rsidRDefault="00184CA8" w:rsidP="00184CA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184CA8">
        <w:rPr>
          <w:rFonts w:ascii="Times New Roman" w:eastAsia="Times New Roman" w:hAnsi="Times New Roman" w:cs="Times New Roman"/>
          <w:sz w:val="24"/>
          <w:szCs w:val="24"/>
          <w:lang w:val="ru-RU" w:eastAsia="ru-RU"/>
        </w:rPr>
        <w:t>Демалысты ауыстыру және өтеу ережелері</w:t>
      </w:r>
    </w:p>
    <w:p w:rsidR="00184CA8" w:rsidRPr="00184CA8" w:rsidRDefault="00184CA8" w:rsidP="00184CA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184CA8">
        <w:rPr>
          <w:rFonts w:ascii="Times New Roman" w:eastAsia="Times New Roman" w:hAnsi="Times New Roman" w:cs="Times New Roman"/>
          <w:sz w:val="24"/>
          <w:szCs w:val="24"/>
          <w:lang w:val="ru-RU" w:eastAsia="ru-RU"/>
        </w:rPr>
        <w:t>Көп деңгейлі демалысты үйлестіру процестері</w:t>
      </w:r>
    </w:p>
    <w:p w:rsidR="00184CA8" w:rsidRPr="00184CA8" w:rsidRDefault="00184CA8" w:rsidP="00184CA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184CA8">
        <w:rPr>
          <w:rFonts w:ascii="Times New Roman" w:eastAsia="Times New Roman" w:hAnsi="Times New Roman" w:cs="Times New Roman"/>
          <w:sz w:val="24"/>
          <w:szCs w:val="24"/>
          <w:lang w:val="ru-RU" w:eastAsia="ru-RU"/>
        </w:rPr>
        <w:t>Ауруханалық және декреттік демалыстар үшін растайтын құжаттарды жүктеу</w:t>
      </w:r>
    </w:p>
    <w:p w:rsidR="00184CA8" w:rsidRPr="00184CA8" w:rsidRDefault="00184CA8" w:rsidP="00184CA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184CA8">
        <w:rPr>
          <w:rFonts w:ascii="Times New Roman" w:eastAsia="Times New Roman" w:hAnsi="Times New Roman" w:cs="Times New Roman"/>
          <w:sz w:val="24"/>
          <w:szCs w:val="24"/>
          <w:lang w:val="ru-RU" w:eastAsia="ru-RU"/>
        </w:rPr>
        <w:t>Демалыс балансын автоматты түрде жаңарту</w:t>
      </w:r>
    </w:p>
    <w:p w:rsidR="00184CA8" w:rsidRDefault="00184CA8" w:rsidP="00184CA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184CA8">
        <w:rPr>
          <w:rFonts w:ascii="Times New Roman" w:eastAsia="Times New Roman" w:hAnsi="Times New Roman" w:cs="Times New Roman"/>
          <w:sz w:val="24"/>
          <w:szCs w:val="24"/>
          <w:lang w:val="ru-RU" w:eastAsia="ru-RU"/>
        </w:rPr>
        <w:t>Мобильді қосымша арқылы өтініш беру және демалысты келісу</w:t>
      </w:r>
    </w:p>
    <w:p w:rsidR="00E82440" w:rsidRPr="00BF0261" w:rsidRDefault="00184CA8"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Жұмыс уақытын есепке алуды басқару</w:t>
      </w:r>
      <w:r w:rsidR="00E82440" w:rsidRPr="00BF0261">
        <w:rPr>
          <w:rFonts w:ascii="Times New Roman" w:eastAsia="Times New Roman" w:hAnsi="Times New Roman" w:cs="Times New Roman"/>
          <w:b/>
          <w:bCs/>
          <w:sz w:val="24"/>
          <w:szCs w:val="24"/>
          <w:lang w:val="ru-RU" w:eastAsia="ru-RU"/>
        </w:rPr>
        <w:t>:</w:t>
      </w:r>
    </w:p>
    <w:p w:rsidR="00184CA8" w:rsidRPr="00184CA8" w:rsidRDefault="00184CA8" w:rsidP="00184CA8">
      <w:pPr>
        <w:numPr>
          <w:ilvl w:val="0"/>
          <w:numId w:val="7"/>
        </w:numPr>
        <w:spacing w:after="0" w:line="240" w:lineRule="auto"/>
        <w:jc w:val="both"/>
        <w:rPr>
          <w:rFonts w:ascii="Times New Roman" w:eastAsia="Times New Roman" w:hAnsi="Times New Roman" w:cs="Times New Roman"/>
          <w:sz w:val="24"/>
          <w:szCs w:val="24"/>
          <w:lang w:val="ru-RU" w:eastAsia="ru-RU"/>
        </w:rPr>
      </w:pPr>
      <w:r w:rsidRPr="00184CA8">
        <w:rPr>
          <w:rFonts w:ascii="Times New Roman" w:eastAsia="Times New Roman" w:hAnsi="Times New Roman" w:cs="Times New Roman"/>
          <w:sz w:val="24"/>
          <w:szCs w:val="24"/>
          <w:lang w:val="ru-RU" w:eastAsia="ru-RU"/>
        </w:rPr>
        <w:t>Ауысым тағайындау мүмкіндігі бар күнделікті келу журналы</w:t>
      </w:r>
    </w:p>
    <w:p w:rsidR="00184CA8" w:rsidRPr="00184CA8" w:rsidRDefault="00184CA8" w:rsidP="00184CA8">
      <w:pPr>
        <w:numPr>
          <w:ilvl w:val="0"/>
          <w:numId w:val="7"/>
        </w:numPr>
        <w:spacing w:after="0" w:line="240" w:lineRule="auto"/>
        <w:jc w:val="both"/>
        <w:rPr>
          <w:rFonts w:ascii="Times New Roman" w:eastAsia="Times New Roman" w:hAnsi="Times New Roman" w:cs="Times New Roman"/>
          <w:sz w:val="24"/>
          <w:szCs w:val="24"/>
          <w:lang w:val="ru-RU" w:eastAsia="ru-RU"/>
        </w:rPr>
      </w:pPr>
      <w:r w:rsidRPr="00184CA8">
        <w:rPr>
          <w:rFonts w:ascii="Times New Roman" w:eastAsia="Times New Roman" w:hAnsi="Times New Roman" w:cs="Times New Roman"/>
          <w:sz w:val="24"/>
          <w:szCs w:val="24"/>
          <w:lang w:val="ru-RU" w:eastAsia="ru-RU"/>
        </w:rPr>
        <w:t>Қашықтан жұмыс істеуді, көшпелі персоналдың жұмысын және икемді жұмыс кестесін қолдау</w:t>
      </w:r>
    </w:p>
    <w:p w:rsidR="00184CA8" w:rsidRPr="00184CA8" w:rsidRDefault="00184CA8" w:rsidP="00184CA8">
      <w:pPr>
        <w:numPr>
          <w:ilvl w:val="0"/>
          <w:numId w:val="7"/>
        </w:numPr>
        <w:spacing w:after="0" w:line="240" w:lineRule="auto"/>
        <w:jc w:val="both"/>
        <w:rPr>
          <w:rFonts w:ascii="Times New Roman" w:eastAsia="Times New Roman" w:hAnsi="Times New Roman" w:cs="Times New Roman"/>
          <w:sz w:val="24"/>
          <w:szCs w:val="24"/>
          <w:lang w:val="ru-RU" w:eastAsia="ru-RU"/>
        </w:rPr>
      </w:pPr>
      <w:r w:rsidRPr="00184CA8">
        <w:rPr>
          <w:rFonts w:ascii="Times New Roman" w:eastAsia="Times New Roman" w:hAnsi="Times New Roman" w:cs="Times New Roman"/>
          <w:sz w:val="24"/>
          <w:szCs w:val="24"/>
          <w:lang w:val="ru-RU" w:eastAsia="ru-RU"/>
        </w:rPr>
        <w:t xml:space="preserve">Артық жұмыс уақытын есепке алу және оны келісу бойынша процестер </w:t>
      </w:r>
    </w:p>
    <w:p w:rsidR="00184CA8" w:rsidRPr="00184CA8" w:rsidRDefault="00184CA8" w:rsidP="00184CA8">
      <w:pPr>
        <w:numPr>
          <w:ilvl w:val="0"/>
          <w:numId w:val="7"/>
        </w:numPr>
        <w:spacing w:after="0" w:line="240" w:lineRule="auto"/>
        <w:jc w:val="both"/>
        <w:rPr>
          <w:rFonts w:ascii="Times New Roman" w:eastAsia="Times New Roman" w:hAnsi="Times New Roman" w:cs="Times New Roman"/>
          <w:sz w:val="24"/>
          <w:szCs w:val="24"/>
          <w:lang w:val="ru-RU" w:eastAsia="ru-RU"/>
        </w:rPr>
      </w:pPr>
      <w:r w:rsidRPr="00184CA8">
        <w:rPr>
          <w:rFonts w:ascii="Times New Roman" w:eastAsia="Times New Roman" w:hAnsi="Times New Roman" w:cs="Times New Roman"/>
          <w:sz w:val="24"/>
          <w:szCs w:val="24"/>
          <w:lang w:val="ru-RU" w:eastAsia="ru-RU"/>
        </w:rPr>
        <w:t>Кешігу және ерте күтім ережелерін орнату</w:t>
      </w:r>
    </w:p>
    <w:p w:rsidR="00184CA8" w:rsidRPr="00184CA8" w:rsidRDefault="00184CA8" w:rsidP="00184CA8">
      <w:pPr>
        <w:numPr>
          <w:ilvl w:val="0"/>
          <w:numId w:val="7"/>
        </w:numPr>
        <w:spacing w:after="0" w:line="240" w:lineRule="auto"/>
        <w:jc w:val="both"/>
        <w:rPr>
          <w:rFonts w:ascii="Times New Roman" w:eastAsia="Times New Roman" w:hAnsi="Times New Roman" w:cs="Times New Roman"/>
          <w:sz w:val="24"/>
          <w:szCs w:val="24"/>
          <w:lang w:val="ru-RU" w:eastAsia="ru-RU"/>
        </w:rPr>
      </w:pPr>
      <w:r w:rsidRPr="00184CA8">
        <w:rPr>
          <w:rFonts w:ascii="Times New Roman" w:eastAsia="Times New Roman" w:hAnsi="Times New Roman" w:cs="Times New Roman"/>
          <w:sz w:val="24"/>
          <w:szCs w:val="24"/>
          <w:lang w:val="ru-RU" w:eastAsia="ru-RU"/>
        </w:rPr>
        <w:t>Ерекшеліктерді басқару (жоқ</w:t>
      </w:r>
      <w:r>
        <w:rPr>
          <w:rFonts w:ascii="Times New Roman" w:eastAsia="Times New Roman" w:hAnsi="Times New Roman" w:cs="Times New Roman"/>
          <w:sz w:val="24"/>
          <w:szCs w:val="24"/>
          <w:lang w:val="ru-RU" w:eastAsia="ru-RU"/>
        </w:rPr>
        <w:t xml:space="preserve"> болу</w:t>
      </w:r>
      <w:r w:rsidRPr="00184CA8">
        <w:rPr>
          <w:rFonts w:ascii="Times New Roman" w:eastAsia="Times New Roman" w:hAnsi="Times New Roman" w:cs="Times New Roman"/>
          <w:sz w:val="24"/>
          <w:szCs w:val="24"/>
          <w:lang w:val="ru-RU" w:eastAsia="ru-RU"/>
        </w:rPr>
        <w:t>, белгі</w:t>
      </w:r>
      <w:r>
        <w:rPr>
          <w:rFonts w:ascii="Times New Roman" w:eastAsia="Times New Roman" w:hAnsi="Times New Roman" w:cs="Times New Roman"/>
          <w:sz w:val="24"/>
          <w:szCs w:val="24"/>
          <w:lang w:val="ru-RU" w:eastAsia="ru-RU"/>
        </w:rPr>
        <w:t xml:space="preserve">ленуді </w:t>
      </w:r>
      <w:r w:rsidRPr="00184CA8">
        <w:rPr>
          <w:rFonts w:ascii="Times New Roman" w:eastAsia="Times New Roman" w:hAnsi="Times New Roman" w:cs="Times New Roman"/>
          <w:sz w:val="24"/>
          <w:szCs w:val="24"/>
          <w:lang w:val="ru-RU" w:eastAsia="ru-RU"/>
        </w:rPr>
        <w:t>өткізіп жіберу)</w:t>
      </w:r>
    </w:p>
    <w:p w:rsidR="00184CA8" w:rsidRDefault="00184CA8" w:rsidP="00184CA8">
      <w:pPr>
        <w:numPr>
          <w:ilvl w:val="0"/>
          <w:numId w:val="7"/>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Келу</w:t>
      </w:r>
      <w:r w:rsidRPr="00184CA8">
        <w:rPr>
          <w:rFonts w:ascii="Times New Roman" w:eastAsia="Times New Roman" w:hAnsi="Times New Roman" w:cs="Times New Roman"/>
          <w:sz w:val="24"/>
          <w:szCs w:val="24"/>
          <w:lang w:val="ru-RU" w:eastAsia="ru-RU"/>
        </w:rPr>
        <w:t xml:space="preserve"> деректерін салыстыру және жалақы жүйесімен интеграциялау</w:t>
      </w:r>
    </w:p>
    <w:p w:rsidR="00184CA8" w:rsidRDefault="00184CA8" w:rsidP="00184CA8">
      <w:pPr>
        <w:spacing w:after="0" w:line="240" w:lineRule="auto"/>
        <w:ind w:left="720"/>
        <w:jc w:val="both"/>
        <w:rPr>
          <w:rFonts w:ascii="Times New Roman" w:eastAsia="Times New Roman" w:hAnsi="Times New Roman" w:cs="Times New Roman"/>
          <w:sz w:val="24"/>
          <w:szCs w:val="24"/>
          <w:lang w:val="ru-RU" w:eastAsia="ru-RU"/>
        </w:rPr>
      </w:pPr>
    </w:p>
    <w:p w:rsidR="009550E8" w:rsidRPr="00BF0261" w:rsidRDefault="00184CA8" w:rsidP="00BF0261">
      <w:pPr>
        <w:pStyle w:val="31"/>
        <w:jc w:val="both"/>
        <w:rPr>
          <w:rFonts w:ascii="Times New Roman" w:eastAsia="Times New Roman" w:hAnsi="Times New Roman" w:cs="Times New Roman"/>
          <w:color w:val="auto"/>
          <w:sz w:val="24"/>
          <w:szCs w:val="24"/>
          <w:lang w:val="ru-RU" w:eastAsia="ru-RU"/>
        </w:rPr>
      </w:pPr>
      <w:bookmarkStart w:id="12" w:name="_Toc225860887"/>
      <w:r>
        <w:rPr>
          <w:rFonts w:ascii="Times New Roman" w:eastAsia="Times New Roman" w:hAnsi="Times New Roman" w:cs="Times New Roman"/>
          <w:color w:val="auto"/>
          <w:sz w:val="24"/>
          <w:szCs w:val="24"/>
          <w:lang w:val="ru-RU" w:eastAsia="ru-RU"/>
        </w:rPr>
        <w:t>5.3 Еңбекақыны есептеу</w:t>
      </w:r>
      <w:bookmarkEnd w:id="12"/>
    </w:p>
    <w:p w:rsidR="007064E6" w:rsidRPr="00BF0261" w:rsidRDefault="00184CA8" w:rsidP="00BF0261">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Қазіргі уақытта АНҚ еңбекақыны есептеу үшін 1С: ЕПБ жүйесін пайдаланады. </w:t>
      </w:r>
      <w:r w:rsidR="00E82440" w:rsidRPr="00BF0261">
        <w:rPr>
          <w:rFonts w:ascii="Times New Roman" w:eastAsia="Times New Roman" w:hAnsi="Times New Roman" w:cs="Times New Roman"/>
          <w:sz w:val="24"/>
          <w:szCs w:val="24"/>
          <w:lang w:val="ru-RU" w:eastAsia="ru-RU"/>
        </w:rPr>
        <w:t>HRMIS</w:t>
      </w:r>
      <w:r>
        <w:rPr>
          <w:rFonts w:ascii="Times New Roman" w:eastAsia="Times New Roman" w:hAnsi="Times New Roman" w:cs="Times New Roman"/>
          <w:sz w:val="24"/>
          <w:szCs w:val="24"/>
          <w:lang w:val="ru-RU" w:eastAsia="ru-RU"/>
        </w:rPr>
        <w:t xml:space="preserve"> жүйесі 1С: ЕПБ қорсымшасымен тікелей интеграциялануы қажет.</w:t>
      </w:r>
    </w:p>
    <w:p w:rsidR="009550E8" w:rsidRPr="00BF0261" w:rsidRDefault="00E82440" w:rsidP="00BF0261">
      <w:pPr>
        <w:pStyle w:val="31"/>
        <w:jc w:val="both"/>
        <w:rPr>
          <w:rFonts w:ascii="Times New Roman" w:eastAsia="Times New Roman" w:hAnsi="Times New Roman" w:cs="Times New Roman"/>
          <w:color w:val="auto"/>
          <w:sz w:val="24"/>
          <w:szCs w:val="24"/>
          <w:lang w:val="ru-RU" w:eastAsia="ru-RU"/>
        </w:rPr>
      </w:pPr>
      <w:bookmarkStart w:id="13" w:name="_Toc225860888"/>
      <w:r w:rsidRPr="00BF0261">
        <w:rPr>
          <w:rFonts w:ascii="Times New Roman" w:eastAsia="Times New Roman" w:hAnsi="Times New Roman" w:cs="Times New Roman"/>
          <w:color w:val="auto"/>
          <w:sz w:val="24"/>
          <w:szCs w:val="24"/>
          <w:lang w:val="ru-RU" w:eastAsia="ru-RU"/>
        </w:rPr>
        <w:t>5.4 П</w:t>
      </w:r>
      <w:r w:rsidR="00184CA8">
        <w:rPr>
          <w:rFonts w:ascii="Times New Roman" w:eastAsia="Times New Roman" w:hAnsi="Times New Roman" w:cs="Times New Roman"/>
          <w:color w:val="auto"/>
          <w:sz w:val="24"/>
          <w:szCs w:val="24"/>
          <w:lang w:val="ru-RU" w:eastAsia="ru-RU"/>
        </w:rPr>
        <w:t>ерсоналды іріктеу және бейімдеу</w:t>
      </w:r>
      <w:bookmarkEnd w:id="13"/>
      <w:r w:rsidR="003F0F85" w:rsidRPr="00BF0261">
        <w:rPr>
          <w:rFonts w:ascii="Times New Roman" w:eastAsia="Times New Roman" w:hAnsi="Times New Roman" w:cs="Times New Roman"/>
          <w:color w:val="auto"/>
          <w:sz w:val="24"/>
          <w:szCs w:val="24"/>
          <w:lang w:val="ru-RU" w:eastAsia="ru-RU"/>
        </w:rPr>
        <w:t xml:space="preserve"> </w:t>
      </w:r>
    </w:p>
    <w:p w:rsidR="007064E6" w:rsidRPr="00BF0261" w:rsidRDefault="007064E6" w:rsidP="00BF0261">
      <w:pPr>
        <w:tabs>
          <w:tab w:val="num" w:pos="720"/>
        </w:tabs>
        <w:spacing w:after="0" w:line="240" w:lineRule="auto"/>
        <w:jc w:val="both"/>
        <w:rPr>
          <w:rFonts w:ascii="Times New Roman" w:eastAsia="Times New Roman" w:hAnsi="Times New Roman" w:cs="Times New Roman"/>
          <w:sz w:val="24"/>
          <w:szCs w:val="24"/>
          <w:lang w:val="ru-RU" w:eastAsia="ru-RU"/>
        </w:rPr>
      </w:pPr>
    </w:p>
    <w:p w:rsidR="00184CA8" w:rsidRPr="00BF0261" w:rsidRDefault="00184CA8" w:rsidP="00BF0261">
      <w:pPr>
        <w:tabs>
          <w:tab w:val="num" w:pos="720"/>
        </w:tabs>
        <w:spacing w:after="0" w:line="240" w:lineRule="auto"/>
        <w:jc w:val="both"/>
        <w:rPr>
          <w:rFonts w:ascii="Times New Roman" w:eastAsia="Times New Roman" w:hAnsi="Times New Roman" w:cs="Times New Roman"/>
          <w:sz w:val="24"/>
          <w:szCs w:val="24"/>
          <w:lang w:val="ru-RU" w:eastAsia="ru-RU"/>
        </w:rPr>
      </w:pPr>
      <w:r w:rsidRPr="00184CA8">
        <w:rPr>
          <w:rFonts w:ascii="Times New Roman" w:eastAsia="Times New Roman" w:hAnsi="Times New Roman" w:cs="Times New Roman"/>
          <w:sz w:val="24"/>
          <w:szCs w:val="24"/>
          <w:lang w:val="ru-RU" w:eastAsia="ru-RU"/>
        </w:rPr>
        <w:t>Бұл модульдің негізгі мақсаты</w:t>
      </w:r>
      <w:r>
        <w:rPr>
          <w:rFonts w:ascii="Times New Roman" w:eastAsia="Times New Roman" w:hAnsi="Times New Roman" w:cs="Times New Roman"/>
          <w:sz w:val="24"/>
          <w:szCs w:val="24"/>
          <w:lang w:val="ru-RU" w:eastAsia="ru-RU"/>
        </w:rPr>
        <w:t xml:space="preserve"> </w:t>
      </w:r>
      <w:r w:rsidRPr="00184CA8">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184CA8">
        <w:rPr>
          <w:rFonts w:ascii="Times New Roman" w:eastAsia="Times New Roman" w:hAnsi="Times New Roman" w:cs="Times New Roman"/>
          <w:sz w:val="24"/>
          <w:szCs w:val="24"/>
          <w:lang w:val="ru-RU" w:eastAsia="ru-RU"/>
        </w:rPr>
        <w:t>қызметкерлерді іріктеу және бейімдеу процестерін автоматтандыру, басшылыққа бос жұмыс орнын жабу уақыты, іріктеу шығындары, алынған өтінімдердің мәртебесі сияқты негізгі көрсеткіштер бойы</w:t>
      </w:r>
      <w:r>
        <w:rPr>
          <w:rFonts w:ascii="Times New Roman" w:eastAsia="Times New Roman" w:hAnsi="Times New Roman" w:cs="Times New Roman"/>
          <w:sz w:val="24"/>
          <w:szCs w:val="24"/>
          <w:lang w:val="ru-RU" w:eastAsia="ru-RU"/>
        </w:rPr>
        <w:t>нша аналитика беру. Сондай-ақ, м</w:t>
      </w:r>
      <w:r w:rsidRPr="00184CA8">
        <w:rPr>
          <w:rFonts w:ascii="Times New Roman" w:eastAsia="Times New Roman" w:hAnsi="Times New Roman" w:cs="Times New Roman"/>
          <w:sz w:val="24"/>
          <w:szCs w:val="24"/>
          <w:lang w:val="ru-RU" w:eastAsia="ru-RU"/>
        </w:rPr>
        <w:t>одуль бөлімше басшылары беретін бос жұмыс орындарына қойылатын талаптарды бекітуді және кандидаттардың құрылымдық дерекқорын жүргізуді қолдауы керек.</w:t>
      </w:r>
      <w:r>
        <w:rPr>
          <w:rFonts w:ascii="Times New Roman" w:eastAsia="Times New Roman" w:hAnsi="Times New Roman" w:cs="Times New Roman"/>
          <w:sz w:val="24"/>
          <w:szCs w:val="24"/>
          <w:lang w:val="ru-RU" w:eastAsia="ru-RU"/>
        </w:rPr>
        <w:t xml:space="preserve"> </w:t>
      </w:r>
      <w:r w:rsidRPr="00184CA8">
        <w:rPr>
          <w:rFonts w:ascii="Times New Roman" w:eastAsia="Times New Roman" w:hAnsi="Times New Roman" w:cs="Times New Roman"/>
          <w:sz w:val="24"/>
          <w:szCs w:val="24"/>
          <w:lang w:val="ru-RU" w:eastAsia="ru-RU"/>
        </w:rPr>
        <w:t>Күтілетін функционалдық мүмкіндіктер: бос орындарға өтінімдерді беру және өңдеу процесін автоматтандыру; іздестіру және сүзу мүмкіндігімен кандидаттардың дерекқорын жүргізу; іріктеу кезеңдерін қадағалау</w:t>
      </w:r>
      <w:r>
        <w:rPr>
          <w:rFonts w:ascii="Times New Roman" w:eastAsia="Times New Roman" w:hAnsi="Times New Roman" w:cs="Times New Roman"/>
          <w:sz w:val="24"/>
          <w:szCs w:val="24"/>
          <w:lang w:val="ru-RU" w:eastAsia="ru-RU"/>
        </w:rPr>
        <w:t xml:space="preserve"> (скрининг, с</w:t>
      </w:r>
      <w:r w:rsidRPr="00184CA8">
        <w:rPr>
          <w:rFonts w:ascii="Times New Roman" w:eastAsia="Times New Roman" w:hAnsi="Times New Roman" w:cs="Times New Roman"/>
          <w:sz w:val="24"/>
          <w:szCs w:val="24"/>
          <w:lang w:val="ru-RU" w:eastAsia="ru-RU"/>
        </w:rPr>
        <w:t>ұхбат, ұсыныс); басш</w:t>
      </w:r>
      <w:r w:rsidR="00CA4757">
        <w:rPr>
          <w:rFonts w:ascii="Times New Roman" w:eastAsia="Times New Roman" w:hAnsi="Times New Roman" w:cs="Times New Roman"/>
          <w:sz w:val="24"/>
          <w:szCs w:val="24"/>
          <w:lang w:val="ru-RU" w:eastAsia="ru-RU"/>
        </w:rPr>
        <w:t>ылардың өтінімдерді беруі үшін Қ</w:t>
      </w:r>
      <w:r w:rsidRPr="00184CA8">
        <w:rPr>
          <w:rFonts w:ascii="Times New Roman" w:eastAsia="Times New Roman" w:hAnsi="Times New Roman" w:cs="Times New Roman"/>
          <w:sz w:val="24"/>
          <w:szCs w:val="24"/>
          <w:lang w:val="ru-RU" w:eastAsia="ru-RU"/>
        </w:rPr>
        <w:t xml:space="preserve">ызметкердің жеке кабинетімен интеграциялау; жалдау шығындары мен мерзімдері бойынша талдамалық есептерді қалыптастыру; бейімделу (онбординг) процесін автоматтандыру: тәлімгерді тағайындау, бейімдеу </w:t>
      </w:r>
      <w:r w:rsidRPr="00184CA8">
        <w:rPr>
          <w:rFonts w:ascii="Times New Roman" w:eastAsia="Times New Roman" w:hAnsi="Times New Roman" w:cs="Times New Roman"/>
          <w:sz w:val="24"/>
          <w:szCs w:val="24"/>
          <w:lang w:val="ru-RU" w:eastAsia="ru-RU"/>
        </w:rPr>
        <w:lastRenderedPageBreak/>
        <w:t>жоспары, орындалуын бақылау; кандидаттар мен қызметкерлердің құжаттарын цифрлық форматта сақтау.</w:t>
      </w:r>
    </w:p>
    <w:p w:rsidR="002B7ACA" w:rsidRPr="00BF0261" w:rsidRDefault="002B7ACA" w:rsidP="00BF0261">
      <w:pPr>
        <w:spacing w:after="0" w:line="240" w:lineRule="auto"/>
        <w:jc w:val="both"/>
        <w:rPr>
          <w:rFonts w:ascii="Times New Roman" w:eastAsia="Times New Roman" w:hAnsi="Times New Roman" w:cs="Times New Roman"/>
          <w:b/>
          <w:bCs/>
          <w:sz w:val="24"/>
          <w:szCs w:val="24"/>
          <w:lang w:val="ru-RU" w:eastAsia="ru-RU"/>
        </w:rPr>
      </w:pPr>
    </w:p>
    <w:p w:rsidR="0061541E" w:rsidRPr="00BF0261" w:rsidRDefault="0061541E" w:rsidP="00BF0261">
      <w:pPr>
        <w:spacing w:after="0" w:line="240" w:lineRule="auto"/>
        <w:jc w:val="both"/>
        <w:rPr>
          <w:rFonts w:ascii="Times New Roman" w:eastAsia="Times New Roman" w:hAnsi="Times New Roman" w:cs="Times New Roman"/>
          <w:sz w:val="24"/>
          <w:szCs w:val="24"/>
          <w:lang w:val="ru-RU" w:eastAsia="ru-RU"/>
        </w:rPr>
      </w:pPr>
      <w:r w:rsidRPr="00BF0261">
        <w:rPr>
          <w:rFonts w:ascii="Times New Roman" w:eastAsia="Times New Roman" w:hAnsi="Times New Roman" w:cs="Times New Roman"/>
          <w:b/>
          <w:bCs/>
          <w:sz w:val="24"/>
          <w:szCs w:val="24"/>
          <w:lang w:val="ru-RU" w:eastAsia="ru-RU"/>
        </w:rPr>
        <w:t>П</w:t>
      </w:r>
      <w:r w:rsidR="00CA4757">
        <w:rPr>
          <w:rFonts w:ascii="Times New Roman" w:eastAsia="Times New Roman" w:hAnsi="Times New Roman" w:cs="Times New Roman"/>
          <w:b/>
          <w:bCs/>
          <w:sz w:val="24"/>
          <w:szCs w:val="24"/>
          <w:lang w:val="ru-RU" w:eastAsia="ru-RU"/>
        </w:rPr>
        <w:t>ерсоналды іріктеу</w:t>
      </w:r>
      <w:r w:rsidRPr="00BF0261">
        <w:rPr>
          <w:rFonts w:ascii="Times New Roman" w:eastAsia="Times New Roman" w:hAnsi="Times New Roman" w:cs="Times New Roman"/>
          <w:b/>
          <w:bCs/>
          <w:sz w:val="24"/>
          <w:szCs w:val="24"/>
          <w:lang w:val="ru-RU" w:eastAsia="ru-RU"/>
        </w:rPr>
        <w:t>:</w:t>
      </w:r>
    </w:p>
    <w:p w:rsidR="00CA4757" w:rsidRPr="00CA4757" w:rsidRDefault="00CA4757" w:rsidP="00CA4757">
      <w:pPr>
        <w:numPr>
          <w:ilvl w:val="0"/>
          <w:numId w:val="22"/>
        </w:numPr>
        <w:spacing w:after="0" w:line="240" w:lineRule="auto"/>
        <w:jc w:val="both"/>
        <w:rPr>
          <w:rFonts w:ascii="Times New Roman" w:eastAsia="Times New Roman" w:hAnsi="Times New Roman" w:cs="Times New Roman"/>
          <w:sz w:val="24"/>
          <w:szCs w:val="24"/>
          <w:lang w:val="ru-RU" w:eastAsia="ru-RU"/>
        </w:rPr>
      </w:pPr>
      <w:r w:rsidRPr="00CA4757">
        <w:rPr>
          <w:rFonts w:ascii="Times New Roman" w:eastAsia="Times New Roman" w:hAnsi="Times New Roman" w:cs="Times New Roman"/>
          <w:sz w:val="24"/>
          <w:szCs w:val="24"/>
          <w:lang w:val="ru-RU" w:eastAsia="ru-RU"/>
        </w:rPr>
        <w:t>Тиісті бөлімшелерден өтінімдер</w:t>
      </w:r>
    </w:p>
    <w:p w:rsidR="00CA4757" w:rsidRPr="00CA4757" w:rsidRDefault="00CA4757" w:rsidP="00CA475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A4757">
        <w:rPr>
          <w:rFonts w:ascii="Times New Roman" w:eastAsia="Times New Roman" w:hAnsi="Times New Roman" w:cs="Times New Roman"/>
          <w:sz w:val="24"/>
          <w:szCs w:val="24"/>
          <w:lang w:val="ru-RU" w:eastAsia="ru-RU"/>
        </w:rPr>
        <w:t>Жұмыс орнын құру және келісу процесі</w:t>
      </w:r>
    </w:p>
    <w:p w:rsidR="00CA4757" w:rsidRPr="00BF0261" w:rsidRDefault="00CA4757" w:rsidP="00CA475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A4757">
        <w:rPr>
          <w:rFonts w:ascii="Times New Roman" w:eastAsia="Times New Roman" w:hAnsi="Times New Roman" w:cs="Times New Roman"/>
          <w:sz w:val="24"/>
          <w:szCs w:val="24"/>
          <w:lang w:val="ru-RU" w:eastAsia="ru-RU"/>
        </w:rPr>
        <w:t>Бас кеңсе мен филиалдар үшін жеке таңдау процестерін теңшеу мүмкіндігі</w:t>
      </w:r>
    </w:p>
    <w:p w:rsidR="00CA4757" w:rsidRPr="00CA4757" w:rsidRDefault="00CA4757" w:rsidP="00CA475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A4757">
        <w:rPr>
          <w:rFonts w:ascii="Times New Roman" w:eastAsia="Times New Roman" w:hAnsi="Times New Roman" w:cs="Times New Roman"/>
          <w:sz w:val="24"/>
          <w:szCs w:val="24"/>
          <w:lang w:val="ru-RU" w:eastAsia="ru-RU"/>
        </w:rPr>
        <w:t>Сайтта/LinkedIn/жұмыс платформаларында/порталдарында және/немесе өтінім беру порталына кіру үшін QR коды/сілтемесі бар баспа жарнамасында бос жұмыс орындарын жариялау</w:t>
      </w:r>
    </w:p>
    <w:p w:rsidR="00CA4757" w:rsidRPr="00CA4757" w:rsidRDefault="00CA4757" w:rsidP="00CA475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A4757">
        <w:rPr>
          <w:rFonts w:ascii="Times New Roman" w:eastAsia="Times New Roman" w:hAnsi="Times New Roman" w:cs="Times New Roman"/>
          <w:sz w:val="24"/>
          <w:szCs w:val="24"/>
          <w:lang w:val="ru-RU" w:eastAsia="ru-RU"/>
        </w:rPr>
        <w:t>Бос жұмыс орындарына жауап б</w:t>
      </w:r>
      <w:r>
        <w:rPr>
          <w:rFonts w:ascii="Times New Roman" w:eastAsia="Times New Roman" w:hAnsi="Times New Roman" w:cs="Times New Roman"/>
          <w:sz w:val="24"/>
          <w:szCs w:val="24"/>
          <w:lang w:val="ru-RU" w:eastAsia="ru-RU"/>
        </w:rPr>
        <w:t>еру үшін үміткерлерге арналған п</w:t>
      </w:r>
      <w:r w:rsidRPr="00CA4757">
        <w:rPr>
          <w:rFonts w:ascii="Times New Roman" w:eastAsia="Times New Roman" w:hAnsi="Times New Roman" w:cs="Times New Roman"/>
          <w:sz w:val="24"/>
          <w:szCs w:val="24"/>
          <w:lang w:val="ru-RU" w:eastAsia="ru-RU"/>
        </w:rPr>
        <w:t>ортал</w:t>
      </w:r>
    </w:p>
    <w:p w:rsidR="00CA4757" w:rsidRPr="00BF0261" w:rsidRDefault="00CA4757" w:rsidP="00CA475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A4757">
        <w:rPr>
          <w:rFonts w:ascii="Times New Roman" w:eastAsia="Times New Roman" w:hAnsi="Times New Roman" w:cs="Times New Roman"/>
          <w:sz w:val="24"/>
          <w:szCs w:val="24"/>
          <w:lang w:val="ru-RU" w:eastAsia="ru-RU"/>
        </w:rPr>
        <w:t>Түйіндемені автоматты түрде өңдеу (егер жүйеде берілген функция болмаса, AI құралдарымен/платформаларымен интеграциялау)</w:t>
      </w:r>
    </w:p>
    <w:p w:rsidR="00CA4757" w:rsidRPr="00CA4757" w:rsidRDefault="00CA4757" w:rsidP="00CA475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A4757">
        <w:rPr>
          <w:rFonts w:ascii="Times New Roman" w:eastAsia="Times New Roman" w:hAnsi="Times New Roman" w:cs="Times New Roman"/>
          <w:sz w:val="24"/>
          <w:szCs w:val="24"/>
          <w:lang w:val="ru-RU" w:eastAsia="ru-RU"/>
        </w:rPr>
        <w:t>Үміткерлерді бағалау және алдын ала іріктеу</w:t>
      </w:r>
    </w:p>
    <w:p w:rsidR="00CA4757" w:rsidRPr="00CA4757" w:rsidRDefault="00CA4757" w:rsidP="00CA475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A4757">
        <w:rPr>
          <w:rFonts w:ascii="Times New Roman" w:eastAsia="Times New Roman" w:hAnsi="Times New Roman" w:cs="Times New Roman"/>
          <w:sz w:val="24"/>
          <w:szCs w:val="24"/>
          <w:lang w:val="ru-RU" w:eastAsia="ru-RU"/>
        </w:rPr>
        <w:t>Қысқа тізімді қалыптастыру және сұхбатты жоспарлау</w:t>
      </w:r>
    </w:p>
    <w:p w:rsidR="00CA4757" w:rsidRPr="00CA4757" w:rsidRDefault="00CA4757" w:rsidP="00CA475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A4757">
        <w:rPr>
          <w:rFonts w:ascii="Times New Roman" w:eastAsia="Times New Roman" w:hAnsi="Times New Roman" w:cs="Times New Roman"/>
          <w:sz w:val="24"/>
          <w:szCs w:val="24"/>
          <w:lang w:val="ru-RU" w:eastAsia="ru-RU"/>
        </w:rPr>
        <w:t>Сұхбат нәтижелері бойынша кері байланыс нысандары</w:t>
      </w:r>
    </w:p>
    <w:p w:rsidR="00CA4757" w:rsidRPr="00CA4757" w:rsidRDefault="00CA4757" w:rsidP="00CA475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A4757">
        <w:rPr>
          <w:rFonts w:ascii="Times New Roman" w:eastAsia="Times New Roman" w:hAnsi="Times New Roman" w:cs="Times New Roman"/>
          <w:sz w:val="24"/>
          <w:szCs w:val="24"/>
          <w:lang w:val="ru-RU" w:eastAsia="ru-RU"/>
        </w:rPr>
        <w:t>Жұмыс ұсынысын құру</w:t>
      </w:r>
    </w:p>
    <w:p w:rsidR="00CA4757" w:rsidRDefault="00CA4757" w:rsidP="00CA475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A4757">
        <w:rPr>
          <w:rFonts w:ascii="Times New Roman" w:eastAsia="Times New Roman" w:hAnsi="Times New Roman" w:cs="Times New Roman"/>
          <w:sz w:val="24"/>
          <w:szCs w:val="24"/>
          <w:lang w:val="ru-RU" w:eastAsia="ru-RU"/>
        </w:rPr>
        <w:t>Кандидаттардың дерекқоры және кадр резерві</w:t>
      </w:r>
    </w:p>
    <w:p w:rsidR="0061541E" w:rsidRPr="00BF0261" w:rsidRDefault="00CA4757"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Персоналды бейімдеу</w:t>
      </w:r>
      <w:r w:rsidR="0061541E" w:rsidRPr="00BF0261">
        <w:rPr>
          <w:rFonts w:ascii="Times New Roman" w:eastAsia="Times New Roman" w:hAnsi="Times New Roman" w:cs="Times New Roman"/>
          <w:b/>
          <w:bCs/>
          <w:sz w:val="24"/>
          <w:szCs w:val="24"/>
          <w:lang w:val="ru-RU" w:eastAsia="ru-RU"/>
        </w:rPr>
        <w:t>:</w:t>
      </w:r>
    </w:p>
    <w:p w:rsidR="0061541E" w:rsidRPr="00BF0261" w:rsidRDefault="00CA4757" w:rsidP="00BF0261">
      <w:pPr>
        <w:numPr>
          <w:ilvl w:val="0"/>
          <w:numId w:val="23"/>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Цифрлық бейімдеу процестері</w:t>
      </w:r>
      <w:r w:rsidR="0061541E" w:rsidRPr="00BF0261">
        <w:rPr>
          <w:rFonts w:ascii="Times New Roman" w:eastAsia="Times New Roman" w:hAnsi="Times New Roman" w:cs="Times New Roman"/>
          <w:sz w:val="24"/>
          <w:szCs w:val="24"/>
          <w:lang w:val="ru-RU" w:eastAsia="ru-RU"/>
        </w:rPr>
        <w:t xml:space="preserve"> (онбординг)</w:t>
      </w:r>
    </w:p>
    <w:p w:rsidR="00CA4757" w:rsidRPr="00CA4757" w:rsidRDefault="00CA4757" w:rsidP="00CA475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A4757">
        <w:rPr>
          <w:rFonts w:ascii="Times New Roman" w:eastAsia="Times New Roman" w:hAnsi="Times New Roman" w:cs="Times New Roman"/>
          <w:sz w:val="24"/>
          <w:szCs w:val="24"/>
          <w:lang w:val="ru-RU" w:eastAsia="ru-RU"/>
        </w:rPr>
        <w:t>HR, IT, әкімшілік, филиал басшылары үшін чек парақтары</w:t>
      </w:r>
    </w:p>
    <w:p w:rsidR="00CA4757" w:rsidRPr="00CA4757" w:rsidRDefault="00CA4757" w:rsidP="00CA475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Құжаттарды жинау (д</w:t>
      </w:r>
      <w:r w:rsidRPr="00CA4757">
        <w:rPr>
          <w:rFonts w:ascii="Times New Roman" w:eastAsia="Times New Roman" w:hAnsi="Times New Roman" w:cs="Times New Roman"/>
          <w:sz w:val="24"/>
          <w:szCs w:val="24"/>
          <w:lang w:val="ru-RU" w:eastAsia="ru-RU"/>
        </w:rPr>
        <w:t xml:space="preserve">ербес деректер, банк деректемелері, сертификаттар) </w:t>
      </w:r>
    </w:p>
    <w:p w:rsidR="00CA4757" w:rsidRPr="00CA4757" w:rsidRDefault="00CA4757" w:rsidP="00CA475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A4757">
        <w:rPr>
          <w:rFonts w:ascii="Times New Roman" w:eastAsia="Times New Roman" w:hAnsi="Times New Roman" w:cs="Times New Roman"/>
          <w:sz w:val="24"/>
          <w:szCs w:val="24"/>
          <w:lang w:val="ru-RU" w:eastAsia="ru-RU"/>
        </w:rPr>
        <w:t>Дербес деректерді/біліктілікті/тәжірибені тексеру үшін мемлекеттік порталдармен интеграциялау</w:t>
      </w:r>
    </w:p>
    <w:p w:rsidR="00CA4757" w:rsidRDefault="00CA4757" w:rsidP="00CA475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A4757">
        <w:rPr>
          <w:rFonts w:ascii="Times New Roman" w:eastAsia="Times New Roman" w:hAnsi="Times New Roman" w:cs="Times New Roman"/>
          <w:sz w:val="24"/>
          <w:szCs w:val="24"/>
          <w:lang w:val="ru-RU" w:eastAsia="ru-RU"/>
        </w:rPr>
        <w:t>Еңбек шартын қалыптастыру және электрондық қолтаңба</w:t>
      </w:r>
    </w:p>
    <w:p w:rsidR="00CA4757" w:rsidRPr="00CA4757" w:rsidRDefault="00CA4757" w:rsidP="00CA475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A4757">
        <w:rPr>
          <w:rFonts w:ascii="Times New Roman" w:eastAsia="Times New Roman" w:hAnsi="Times New Roman" w:cs="Times New Roman"/>
          <w:sz w:val="24"/>
          <w:szCs w:val="24"/>
          <w:lang w:val="ru-RU" w:eastAsia="ru-RU"/>
        </w:rPr>
        <w:t>Нұсқаулықтарды, саясаттарды, регламенттерді, міндеттер мен оқыту кестелерін орналастыра отырып, қызметкердің жеке кабинетін құру</w:t>
      </w:r>
    </w:p>
    <w:p w:rsidR="00CA4757" w:rsidRPr="00CA4757" w:rsidRDefault="00CA4757" w:rsidP="00CA475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A4757">
        <w:rPr>
          <w:rFonts w:ascii="Times New Roman" w:eastAsia="Times New Roman" w:hAnsi="Times New Roman" w:cs="Times New Roman"/>
          <w:sz w:val="24"/>
          <w:szCs w:val="24"/>
          <w:lang w:val="ru-RU" w:eastAsia="ru-RU"/>
        </w:rPr>
        <w:t>Сынақ мерзімін тексеру</w:t>
      </w:r>
      <w:r>
        <w:rPr>
          <w:rFonts w:ascii="Times New Roman" w:eastAsia="Times New Roman" w:hAnsi="Times New Roman" w:cs="Times New Roman"/>
          <w:sz w:val="24"/>
          <w:szCs w:val="24"/>
          <w:lang w:val="ru-RU" w:eastAsia="ru-RU"/>
        </w:rPr>
        <w:t>ді жоспарлау (KPI бағалау және б</w:t>
      </w:r>
      <w:r w:rsidRPr="00CA4757">
        <w:rPr>
          <w:rFonts w:ascii="Times New Roman" w:eastAsia="Times New Roman" w:hAnsi="Times New Roman" w:cs="Times New Roman"/>
          <w:sz w:val="24"/>
          <w:szCs w:val="24"/>
          <w:lang w:val="ru-RU" w:eastAsia="ru-RU"/>
        </w:rPr>
        <w:t>асшылардың кері байланысы)</w:t>
      </w:r>
    </w:p>
    <w:p w:rsidR="00CA4757" w:rsidRDefault="00CA4757" w:rsidP="00CA475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A4757">
        <w:rPr>
          <w:rFonts w:ascii="Times New Roman" w:eastAsia="Times New Roman" w:hAnsi="Times New Roman" w:cs="Times New Roman"/>
          <w:sz w:val="24"/>
          <w:szCs w:val="24"/>
          <w:lang w:val="ru-RU" w:eastAsia="ru-RU"/>
        </w:rPr>
        <w:t xml:space="preserve">Жаңа қызметкерлер үшін кіріспе </w:t>
      </w:r>
      <w:r>
        <w:rPr>
          <w:rFonts w:ascii="Times New Roman" w:eastAsia="Times New Roman" w:hAnsi="Times New Roman" w:cs="Times New Roman"/>
          <w:sz w:val="24"/>
          <w:szCs w:val="24"/>
          <w:lang w:val="ru-RU" w:eastAsia="ru-RU"/>
        </w:rPr>
        <w:t>нұсқаулық</w:t>
      </w:r>
      <w:r w:rsidRPr="00CA4757">
        <w:rPr>
          <w:rFonts w:ascii="Times New Roman" w:eastAsia="Times New Roman" w:hAnsi="Times New Roman" w:cs="Times New Roman"/>
          <w:sz w:val="24"/>
          <w:szCs w:val="24"/>
          <w:lang w:val="ru-RU" w:eastAsia="ru-RU"/>
        </w:rPr>
        <w:t xml:space="preserve"> өткізуді бақылау</w:t>
      </w:r>
    </w:p>
    <w:p w:rsidR="00CD27A8" w:rsidRPr="00BF0261" w:rsidRDefault="00CD27A8" w:rsidP="00BF0261">
      <w:pPr>
        <w:pStyle w:val="31"/>
        <w:jc w:val="both"/>
        <w:rPr>
          <w:rFonts w:ascii="Times New Roman" w:eastAsia="Times New Roman" w:hAnsi="Times New Roman" w:cs="Times New Roman"/>
          <w:color w:val="auto"/>
          <w:sz w:val="24"/>
          <w:szCs w:val="24"/>
          <w:lang w:val="ru-RU" w:eastAsia="ru-RU"/>
        </w:rPr>
      </w:pPr>
      <w:bookmarkStart w:id="14" w:name="_Toc225860889"/>
      <w:r w:rsidRPr="00BF0261">
        <w:rPr>
          <w:rFonts w:ascii="Times New Roman" w:eastAsia="Times New Roman" w:hAnsi="Times New Roman" w:cs="Times New Roman"/>
          <w:color w:val="auto"/>
          <w:sz w:val="24"/>
          <w:szCs w:val="24"/>
          <w:lang w:val="ru-RU" w:eastAsia="ru-RU"/>
        </w:rPr>
        <w:t>5.</w:t>
      </w:r>
      <w:r w:rsidR="000E33DA" w:rsidRPr="00BF0261">
        <w:rPr>
          <w:rFonts w:ascii="Times New Roman" w:eastAsia="Times New Roman" w:hAnsi="Times New Roman" w:cs="Times New Roman"/>
          <w:color w:val="auto"/>
          <w:sz w:val="24"/>
          <w:szCs w:val="24"/>
          <w:lang w:val="ru-RU" w:eastAsia="ru-RU"/>
        </w:rPr>
        <w:t>5</w:t>
      </w:r>
      <w:r w:rsidRPr="00BF0261">
        <w:rPr>
          <w:rFonts w:ascii="Times New Roman" w:eastAsia="Times New Roman" w:hAnsi="Times New Roman" w:cs="Times New Roman"/>
          <w:color w:val="auto"/>
          <w:sz w:val="24"/>
          <w:szCs w:val="24"/>
          <w:lang w:val="ru-RU" w:eastAsia="ru-RU"/>
        </w:rPr>
        <w:t xml:space="preserve"> </w:t>
      </w:r>
      <w:r w:rsidR="00CA4757">
        <w:rPr>
          <w:rFonts w:ascii="Times New Roman" w:eastAsia="Times New Roman" w:hAnsi="Times New Roman" w:cs="Times New Roman"/>
          <w:color w:val="auto"/>
          <w:sz w:val="24"/>
          <w:szCs w:val="24"/>
          <w:lang w:val="ru-RU" w:eastAsia="ru-RU"/>
        </w:rPr>
        <w:t>Нәтижелілікті басқару</w:t>
      </w:r>
      <w:bookmarkEnd w:id="14"/>
      <w:r w:rsidRPr="00BF0261">
        <w:rPr>
          <w:rFonts w:ascii="Times New Roman" w:eastAsia="Times New Roman" w:hAnsi="Times New Roman" w:cs="Times New Roman"/>
          <w:color w:val="auto"/>
          <w:sz w:val="24"/>
          <w:szCs w:val="24"/>
          <w:lang w:val="ru-RU" w:eastAsia="ru-RU"/>
        </w:rPr>
        <w:t xml:space="preserve"> </w:t>
      </w:r>
    </w:p>
    <w:p w:rsidR="00CD27A8" w:rsidRPr="00BF0261" w:rsidRDefault="00CD27A8" w:rsidP="00BF0261">
      <w:pPr>
        <w:spacing w:after="0" w:line="240" w:lineRule="auto"/>
        <w:jc w:val="both"/>
        <w:rPr>
          <w:rFonts w:ascii="Times New Roman" w:eastAsia="Times New Roman" w:hAnsi="Times New Roman" w:cs="Times New Roman"/>
          <w:b/>
          <w:bCs/>
          <w:sz w:val="24"/>
          <w:szCs w:val="24"/>
          <w:lang w:val="ru-RU" w:eastAsia="ru-RU"/>
        </w:rPr>
      </w:pPr>
    </w:p>
    <w:p w:rsidR="003D499D" w:rsidRDefault="003D499D" w:rsidP="00BF0261">
      <w:pPr>
        <w:spacing w:after="0" w:line="240" w:lineRule="auto"/>
        <w:jc w:val="both"/>
        <w:rPr>
          <w:rFonts w:ascii="Times New Roman" w:eastAsia="Times New Roman" w:hAnsi="Times New Roman" w:cs="Times New Roman"/>
          <w:sz w:val="24"/>
          <w:szCs w:val="24"/>
          <w:lang w:val="ru-RU" w:eastAsia="ru-RU"/>
        </w:rPr>
      </w:pPr>
      <w:r w:rsidRPr="003D499D">
        <w:rPr>
          <w:rFonts w:ascii="Times New Roman" w:eastAsia="Times New Roman" w:hAnsi="Times New Roman" w:cs="Times New Roman"/>
          <w:sz w:val="24"/>
          <w:szCs w:val="24"/>
          <w:lang w:val="ru-RU" w:eastAsia="ru-RU"/>
        </w:rPr>
        <w:t>Өнімділікті басқару модулі қызметкерлердің жұмысын бақылау, бағалау және дамыту процестерін автоматтандыруы керек. Ол мақсат қоюды, KPI және құзыреттілікті бағалауды, көпжақты кері байланысты қолдауы және нәтижелерді сыйақы жүйесімен және даму жоспарларымен байланыстыруы керек</w:t>
      </w:r>
      <w:r w:rsidR="001309FF">
        <w:rPr>
          <w:rFonts w:ascii="Times New Roman" w:eastAsia="Times New Roman" w:hAnsi="Times New Roman" w:cs="Times New Roman"/>
          <w:sz w:val="24"/>
          <w:szCs w:val="24"/>
          <w:lang w:val="ru-RU" w:eastAsia="ru-RU"/>
        </w:rPr>
        <w:t>. Core Banking System және 1С: ЕПБ-</w:t>
      </w:r>
      <w:r w:rsidRPr="003D499D">
        <w:rPr>
          <w:rFonts w:ascii="Times New Roman" w:eastAsia="Times New Roman" w:hAnsi="Times New Roman" w:cs="Times New Roman"/>
          <w:sz w:val="24"/>
          <w:szCs w:val="24"/>
          <w:lang w:val="ru-RU" w:eastAsia="ru-RU"/>
        </w:rPr>
        <w:t>мен біріктірілген модуль жоғары өнімділігі бар қызметкерлерді анықтау, дағдылар тапшылығын анықтау және негізделген HR шешімдерін қабылдауды қолдау үшін аналитиканы қамтамасыз етуі керек.</w:t>
      </w:r>
    </w:p>
    <w:p w:rsidR="00A275A5" w:rsidRPr="00BF0261" w:rsidRDefault="00A275A5" w:rsidP="00BF0261">
      <w:pPr>
        <w:spacing w:after="0" w:line="240" w:lineRule="auto"/>
        <w:jc w:val="both"/>
        <w:rPr>
          <w:rFonts w:ascii="Times New Roman" w:eastAsia="Times New Roman" w:hAnsi="Times New Roman" w:cs="Times New Roman"/>
          <w:b/>
          <w:bCs/>
          <w:sz w:val="24"/>
          <w:szCs w:val="24"/>
          <w:lang w:val="ru-RU" w:eastAsia="ru-RU"/>
        </w:rPr>
      </w:pPr>
    </w:p>
    <w:p w:rsidR="000D6A5B" w:rsidRPr="00BF0261" w:rsidRDefault="001309FF" w:rsidP="00BF0261">
      <w:pPr>
        <w:spacing w:after="0" w:line="240" w:lineRule="auto"/>
        <w:jc w:val="both"/>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Нәтижелілік жүйесі</w:t>
      </w:r>
      <w:r w:rsidR="00CD27A8" w:rsidRPr="00BF0261">
        <w:rPr>
          <w:rFonts w:ascii="Times New Roman" w:eastAsia="Times New Roman" w:hAnsi="Times New Roman" w:cs="Times New Roman"/>
          <w:b/>
          <w:bCs/>
          <w:sz w:val="24"/>
          <w:szCs w:val="24"/>
          <w:lang w:val="ru-RU" w:eastAsia="ru-RU"/>
        </w:rPr>
        <w:t>:</w:t>
      </w:r>
    </w:p>
    <w:p w:rsidR="001309FF" w:rsidRPr="001309FF" w:rsidRDefault="001309FF" w:rsidP="001309FF">
      <w:pPr>
        <w:numPr>
          <w:ilvl w:val="0"/>
          <w:numId w:val="24"/>
        </w:numPr>
        <w:spacing w:before="100" w:beforeAutospacing="1" w:after="0" w:line="240" w:lineRule="auto"/>
        <w:jc w:val="both"/>
        <w:rPr>
          <w:rFonts w:ascii="Times New Roman" w:eastAsia="Times New Roman" w:hAnsi="Times New Roman" w:cs="Times New Roman"/>
          <w:bCs/>
          <w:sz w:val="24"/>
          <w:szCs w:val="24"/>
          <w:lang w:val="ru-RU" w:eastAsia="ru-RU"/>
        </w:rPr>
      </w:pPr>
      <w:r w:rsidRPr="001309FF">
        <w:rPr>
          <w:rFonts w:ascii="Times New Roman" w:eastAsia="Times New Roman" w:hAnsi="Times New Roman" w:cs="Times New Roman"/>
          <w:bCs/>
          <w:sz w:val="24"/>
          <w:szCs w:val="24"/>
          <w:lang w:val="ru-RU" w:eastAsia="ru-RU"/>
        </w:rPr>
        <w:t>Тиімділікті бағалау модельдері: KPI, құзыреттілік немесе біріктірілген</w:t>
      </w:r>
    </w:p>
    <w:p w:rsidR="001309FF" w:rsidRPr="001309FF" w:rsidRDefault="001309FF" w:rsidP="001309FF">
      <w:pPr>
        <w:numPr>
          <w:ilvl w:val="0"/>
          <w:numId w:val="24"/>
        </w:numPr>
        <w:spacing w:before="100" w:beforeAutospacing="1" w:after="0" w:line="240" w:lineRule="auto"/>
        <w:jc w:val="both"/>
        <w:rPr>
          <w:rFonts w:ascii="Times New Roman" w:eastAsia="Times New Roman" w:hAnsi="Times New Roman" w:cs="Times New Roman"/>
          <w:bCs/>
          <w:sz w:val="24"/>
          <w:szCs w:val="24"/>
          <w:lang w:val="ru-RU" w:eastAsia="ru-RU"/>
        </w:rPr>
      </w:pPr>
      <w:r w:rsidRPr="001309FF">
        <w:rPr>
          <w:rFonts w:ascii="Times New Roman" w:eastAsia="Times New Roman" w:hAnsi="Times New Roman" w:cs="Times New Roman"/>
          <w:bCs/>
          <w:sz w:val="24"/>
          <w:szCs w:val="24"/>
          <w:lang w:val="ru-RU" w:eastAsia="ru-RU"/>
        </w:rPr>
        <w:t>Бағалау циклдары: жылдық, жартыжылдық және тоқсандық</w:t>
      </w:r>
    </w:p>
    <w:p w:rsidR="001309FF" w:rsidRPr="001309FF" w:rsidRDefault="001309FF" w:rsidP="001309FF">
      <w:pPr>
        <w:numPr>
          <w:ilvl w:val="0"/>
          <w:numId w:val="24"/>
        </w:numPr>
        <w:spacing w:before="100" w:beforeAutospacing="1" w:after="0" w:line="240" w:lineRule="auto"/>
        <w:jc w:val="both"/>
        <w:rPr>
          <w:rFonts w:ascii="Times New Roman" w:eastAsia="Times New Roman" w:hAnsi="Times New Roman" w:cs="Times New Roman"/>
          <w:bCs/>
          <w:sz w:val="24"/>
          <w:szCs w:val="24"/>
          <w:lang w:val="ru-RU" w:eastAsia="ru-RU"/>
        </w:rPr>
      </w:pPr>
      <w:r w:rsidRPr="001309FF">
        <w:rPr>
          <w:rFonts w:ascii="Times New Roman" w:eastAsia="Times New Roman" w:hAnsi="Times New Roman" w:cs="Times New Roman"/>
          <w:bCs/>
          <w:sz w:val="24"/>
          <w:szCs w:val="24"/>
          <w:lang w:val="ru-RU" w:eastAsia="ru-RU"/>
        </w:rPr>
        <w:t xml:space="preserve">Мақсат қою және оларды каскадтау </w:t>
      </w:r>
    </w:p>
    <w:p w:rsidR="001309FF" w:rsidRPr="001309FF" w:rsidRDefault="001309FF" w:rsidP="001309FF">
      <w:pPr>
        <w:numPr>
          <w:ilvl w:val="0"/>
          <w:numId w:val="24"/>
        </w:numPr>
        <w:spacing w:before="100" w:beforeAutospacing="1" w:after="0" w:line="240" w:lineRule="auto"/>
        <w:jc w:val="both"/>
        <w:rPr>
          <w:rFonts w:ascii="Times New Roman" w:eastAsia="Times New Roman" w:hAnsi="Times New Roman" w:cs="Times New Roman"/>
          <w:bCs/>
          <w:sz w:val="24"/>
          <w:szCs w:val="24"/>
          <w:lang w:val="ru-RU" w:eastAsia="ru-RU"/>
        </w:rPr>
      </w:pPr>
      <w:r w:rsidRPr="001309FF">
        <w:rPr>
          <w:rFonts w:ascii="Times New Roman" w:eastAsia="Times New Roman" w:hAnsi="Times New Roman" w:cs="Times New Roman"/>
          <w:bCs/>
          <w:sz w:val="24"/>
          <w:szCs w:val="24"/>
          <w:lang w:val="ru-RU" w:eastAsia="ru-RU"/>
        </w:rPr>
        <w:t>Салмақ коэффициенттері және KPI негізі</w:t>
      </w:r>
    </w:p>
    <w:p w:rsidR="001309FF" w:rsidRPr="001309FF" w:rsidRDefault="001309FF" w:rsidP="001309FF">
      <w:pPr>
        <w:numPr>
          <w:ilvl w:val="0"/>
          <w:numId w:val="24"/>
        </w:numPr>
        <w:spacing w:before="100" w:beforeAutospacing="1" w:after="0"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bCs/>
          <w:sz w:val="24"/>
          <w:szCs w:val="24"/>
          <w:lang w:val="ru-RU" w:eastAsia="ru-RU"/>
        </w:rPr>
        <w:t>360 градус бағалау құралы немесе сыртқы персоналды бағалау құралдарымен интеграция</w:t>
      </w:r>
    </w:p>
    <w:p w:rsidR="001309FF" w:rsidRDefault="001309FF" w:rsidP="00BF0261">
      <w:pPr>
        <w:spacing w:after="0" w:line="240" w:lineRule="auto"/>
        <w:jc w:val="both"/>
        <w:rPr>
          <w:rFonts w:ascii="Times New Roman" w:eastAsia="Times New Roman" w:hAnsi="Times New Roman" w:cs="Times New Roman"/>
          <w:b/>
          <w:bCs/>
          <w:sz w:val="24"/>
          <w:szCs w:val="24"/>
          <w:lang w:val="ru-RU" w:eastAsia="ru-RU"/>
        </w:rPr>
      </w:pPr>
    </w:p>
    <w:p w:rsidR="00CD27A8" w:rsidRPr="00BF0261" w:rsidRDefault="001309FF"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lastRenderedPageBreak/>
        <w:t>Бағалау процесі</w:t>
      </w:r>
      <w:r w:rsidR="00CD27A8" w:rsidRPr="00BF0261">
        <w:rPr>
          <w:rFonts w:ascii="Times New Roman" w:eastAsia="Times New Roman" w:hAnsi="Times New Roman" w:cs="Times New Roman"/>
          <w:b/>
          <w:bCs/>
          <w:sz w:val="24"/>
          <w:szCs w:val="24"/>
          <w:lang w:val="ru-RU" w:eastAsia="ru-RU"/>
        </w:rPr>
        <w:t>:</w:t>
      </w:r>
    </w:p>
    <w:p w:rsidR="001309FF" w:rsidRPr="001309FF" w:rsidRDefault="001309FF" w:rsidP="001309FF">
      <w:pPr>
        <w:numPr>
          <w:ilvl w:val="0"/>
          <w:numId w:val="25"/>
        </w:numPr>
        <w:spacing w:after="0"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Өзін-өзі бағалау, басшыны бағалау, әріптестерді кері шақыру, қорытынды ұпайларды есептеу</w:t>
      </w:r>
    </w:p>
    <w:p w:rsidR="001309FF" w:rsidRPr="001309FF" w:rsidRDefault="001309FF" w:rsidP="001309FF">
      <w:pPr>
        <w:numPr>
          <w:ilvl w:val="0"/>
          <w:numId w:val="25"/>
        </w:numPr>
        <w:spacing w:after="0"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Көп деңгейлі сәйкестендіру процестері</w:t>
      </w:r>
    </w:p>
    <w:p w:rsidR="001309FF" w:rsidRPr="001309FF" w:rsidRDefault="001309FF" w:rsidP="001309FF">
      <w:pPr>
        <w:numPr>
          <w:ilvl w:val="0"/>
          <w:numId w:val="25"/>
        </w:numPr>
        <w:spacing w:after="0"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Реттелетін бағалау шкалалары</w:t>
      </w:r>
    </w:p>
    <w:p w:rsidR="001309FF" w:rsidRPr="001309FF" w:rsidRDefault="001309FF" w:rsidP="001309FF">
      <w:pPr>
        <w:numPr>
          <w:ilvl w:val="0"/>
          <w:numId w:val="25"/>
        </w:numPr>
        <w:spacing w:after="0"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 xml:space="preserve">Автоматты </w:t>
      </w:r>
      <w:r>
        <w:rPr>
          <w:rFonts w:ascii="Times New Roman" w:eastAsia="Times New Roman" w:hAnsi="Times New Roman" w:cs="Times New Roman"/>
          <w:sz w:val="24"/>
          <w:szCs w:val="24"/>
          <w:lang w:val="ru-RU" w:eastAsia="ru-RU"/>
        </w:rPr>
        <w:t>мерзімдер</w:t>
      </w:r>
      <w:r w:rsidRPr="001309FF">
        <w:rPr>
          <w:rFonts w:ascii="Times New Roman" w:eastAsia="Times New Roman" w:hAnsi="Times New Roman" w:cs="Times New Roman"/>
          <w:sz w:val="24"/>
          <w:szCs w:val="24"/>
          <w:lang w:val="ru-RU" w:eastAsia="ru-RU"/>
        </w:rPr>
        <w:t xml:space="preserve"> туралы еске салғыштар</w:t>
      </w:r>
    </w:p>
    <w:p w:rsidR="001309FF" w:rsidRPr="001309FF" w:rsidRDefault="001309FF" w:rsidP="001309FF">
      <w:pPr>
        <w:numPr>
          <w:ilvl w:val="0"/>
          <w:numId w:val="25"/>
        </w:numPr>
        <w:spacing w:after="0"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Даму жоспарларын қалыптастыру</w:t>
      </w:r>
    </w:p>
    <w:p w:rsidR="001309FF" w:rsidRDefault="001309FF" w:rsidP="001309FF">
      <w:pPr>
        <w:numPr>
          <w:ilvl w:val="0"/>
          <w:numId w:val="25"/>
        </w:numPr>
        <w:spacing w:after="0"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Нәтижелілік тарихын жүргізу</w:t>
      </w:r>
    </w:p>
    <w:p w:rsidR="001309FF" w:rsidRDefault="001309FF" w:rsidP="00BF0261">
      <w:pPr>
        <w:spacing w:after="0" w:line="240" w:lineRule="auto"/>
        <w:jc w:val="both"/>
        <w:rPr>
          <w:rFonts w:ascii="Times New Roman" w:eastAsia="Times New Roman" w:hAnsi="Times New Roman" w:cs="Times New Roman"/>
          <w:b/>
          <w:bCs/>
          <w:sz w:val="24"/>
          <w:szCs w:val="24"/>
          <w:lang w:val="ru-RU" w:eastAsia="ru-RU"/>
        </w:rPr>
      </w:pPr>
    </w:p>
    <w:p w:rsidR="00CD27A8" w:rsidRPr="00BF0261" w:rsidRDefault="00CD27A8" w:rsidP="00BF0261">
      <w:pPr>
        <w:spacing w:after="0" w:line="240" w:lineRule="auto"/>
        <w:jc w:val="both"/>
        <w:rPr>
          <w:rFonts w:ascii="Times New Roman" w:eastAsia="Times New Roman" w:hAnsi="Times New Roman" w:cs="Times New Roman"/>
          <w:sz w:val="24"/>
          <w:szCs w:val="24"/>
          <w:lang w:val="ru-RU" w:eastAsia="ru-RU"/>
        </w:rPr>
      </w:pPr>
      <w:r w:rsidRPr="00BF0261">
        <w:rPr>
          <w:rFonts w:ascii="Times New Roman" w:eastAsia="Times New Roman" w:hAnsi="Times New Roman" w:cs="Times New Roman"/>
          <w:b/>
          <w:bCs/>
          <w:sz w:val="24"/>
          <w:szCs w:val="24"/>
          <w:lang w:val="ru-RU" w:eastAsia="ru-RU"/>
        </w:rPr>
        <w:t xml:space="preserve">Аналитика </w:t>
      </w:r>
      <w:r w:rsidR="001309FF">
        <w:rPr>
          <w:rFonts w:ascii="Times New Roman" w:eastAsia="Times New Roman" w:hAnsi="Times New Roman" w:cs="Times New Roman"/>
          <w:b/>
          <w:bCs/>
          <w:sz w:val="24"/>
          <w:szCs w:val="24"/>
          <w:lang w:val="ru-RU" w:eastAsia="ru-RU"/>
        </w:rPr>
        <w:t>және нәтижелер:</w:t>
      </w:r>
    </w:p>
    <w:p w:rsidR="001309FF" w:rsidRPr="001309FF" w:rsidRDefault="001309FF" w:rsidP="001309FF">
      <w:pPr>
        <w:numPr>
          <w:ilvl w:val="0"/>
          <w:numId w:val="26"/>
        </w:numPr>
        <w:spacing w:after="0"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Бөлімшелер арасындағы бағалауды салыстыру</w:t>
      </w:r>
    </w:p>
    <w:p w:rsidR="001309FF" w:rsidRPr="001309FF" w:rsidRDefault="001309FF" w:rsidP="001309FF">
      <w:pPr>
        <w:numPr>
          <w:ilvl w:val="0"/>
          <w:numId w:val="26"/>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Pr="001309FF">
        <w:rPr>
          <w:rFonts w:ascii="Times New Roman" w:eastAsia="Times New Roman" w:hAnsi="Times New Roman" w:cs="Times New Roman"/>
          <w:sz w:val="24"/>
          <w:szCs w:val="24"/>
          <w:lang w:val="ru-RU" w:eastAsia="ru-RU"/>
        </w:rPr>
        <w:t>Нәтижелер бойынша төлем</w:t>
      </w:r>
      <w:r>
        <w:rPr>
          <w:rFonts w:ascii="Times New Roman" w:eastAsia="Times New Roman" w:hAnsi="Times New Roman" w:cs="Times New Roman"/>
          <w:sz w:val="24"/>
          <w:szCs w:val="24"/>
          <w:lang w:val="ru-RU" w:eastAsia="ru-RU"/>
        </w:rPr>
        <w:t>» жүйесімен и</w:t>
      </w:r>
      <w:r w:rsidRPr="001309FF">
        <w:rPr>
          <w:rFonts w:ascii="Times New Roman" w:eastAsia="Times New Roman" w:hAnsi="Times New Roman" w:cs="Times New Roman"/>
          <w:sz w:val="24"/>
          <w:szCs w:val="24"/>
          <w:lang w:val="ru-RU" w:eastAsia="ru-RU"/>
        </w:rPr>
        <w:t xml:space="preserve">нтеграция (төлемнің жұмыс нәтижелерімен байланысы) </w:t>
      </w:r>
    </w:p>
    <w:p w:rsidR="00CD27A8" w:rsidRDefault="001309FF" w:rsidP="001309FF">
      <w:pPr>
        <w:numPr>
          <w:ilvl w:val="0"/>
          <w:numId w:val="26"/>
        </w:numPr>
        <w:spacing w:after="0"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Жоғары нәтижелі қызметкерлерді анықтау және кадр резервін қалыптастыру</w:t>
      </w:r>
    </w:p>
    <w:p w:rsidR="001309FF" w:rsidRPr="001309FF" w:rsidRDefault="001309FF" w:rsidP="001309FF">
      <w:pPr>
        <w:spacing w:after="0" w:line="240" w:lineRule="auto"/>
        <w:ind w:left="720"/>
        <w:jc w:val="both"/>
        <w:rPr>
          <w:rFonts w:ascii="Times New Roman" w:eastAsia="Times New Roman" w:hAnsi="Times New Roman" w:cs="Times New Roman"/>
          <w:sz w:val="24"/>
          <w:szCs w:val="24"/>
          <w:lang w:val="ru-RU" w:eastAsia="ru-RU"/>
        </w:rPr>
      </w:pPr>
    </w:p>
    <w:p w:rsidR="002E315D" w:rsidRPr="00BF0261" w:rsidRDefault="002E315D" w:rsidP="00BF0261">
      <w:pPr>
        <w:pStyle w:val="31"/>
        <w:jc w:val="both"/>
        <w:rPr>
          <w:rFonts w:ascii="Times New Roman" w:eastAsia="Times New Roman" w:hAnsi="Times New Roman" w:cs="Times New Roman"/>
          <w:color w:val="auto"/>
          <w:sz w:val="24"/>
          <w:szCs w:val="24"/>
          <w:lang w:val="ru-RU" w:eastAsia="ru-RU"/>
        </w:rPr>
      </w:pPr>
      <w:bookmarkStart w:id="15" w:name="_Toc225860890"/>
      <w:r w:rsidRPr="00BF0261">
        <w:rPr>
          <w:rFonts w:ascii="Times New Roman" w:eastAsia="Times New Roman" w:hAnsi="Times New Roman" w:cs="Times New Roman"/>
          <w:color w:val="auto"/>
          <w:sz w:val="24"/>
          <w:szCs w:val="24"/>
          <w:lang w:val="ru-RU" w:eastAsia="ru-RU"/>
        </w:rPr>
        <w:t>5.</w:t>
      </w:r>
      <w:r w:rsidR="000E33DA" w:rsidRPr="00BF0261">
        <w:rPr>
          <w:rFonts w:ascii="Times New Roman" w:eastAsia="Times New Roman" w:hAnsi="Times New Roman" w:cs="Times New Roman"/>
          <w:color w:val="auto"/>
          <w:sz w:val="24"/>
          <w:szCs w:val="24"/>
          <w:lang w:val="ru-RU" w:eastAsia="ru-RU"/>
        </w:rPr>
        <w:t>6</w:t>
      </w:r>
      <w:r w:rsidRPr="00BF0261">
        <w:rPr>
          <w:rFonts w:ascii="Times New Roman" w:eastAsia="Times New Roman" w:hAnsi="Times New Roman" w:cs="Times New Roman"/>
          <w:color w:val="auto"/>
          <w:sz w:val="24"/>
          <w:szCs w:val="24"/>
          <w:lang w:val="ru-RU" w:eastAsia="ru-RU"/>
        </w:rPr>
        <w:t xml:space="preserve"> О</w:t>
      </w:r>
      <w:r w:rsidR="001309FF">
        <w:rPr>
          <w:rFonts w:ascii="Times New Roman" w:eastAsia="Times New Roman" w:hAnsi="Times New Roman" w:cs="Times New Roman"/>
          <w:color w:val="auto"/>
          <w:sz w:val="24"/>
          <w:szCs w:val="24"/>
          <w:lang w:val="ru-RU" w:eastAsia="ru-RU"/>
        </w:rPr>
        <w:t>қыту және даму</w:t>
      </w:r>
      <w:bookmarkEnd w:id="15"/>
      <w:r w:rsidRPr="00BF0261">
        <w:rPr>
          <w:rFonts w:ascii="Times New Roman" w:eastAsia="Times New Roman" w:hAnsi="Times New Roman" w:cs="Times New Roman"/>
          <w:color w:val="auto"/>
          <w:sz w:val="24"/>
          <w:szCs w:val="24"/>
          <w:lang w:val="ru-RU" w:eastAsia="ru-RU"/>
        </w:rPr>
        <w:t xml:space="preserve"> </w:t>
      </w:r>
    </w:p>
    <w:p w:rsidR="001309FF" w:rsidRDefault="001309FF" w:rsidP="00BF0261">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 xml:space="preserve">Оқыту және дамыту модулі барлық оқу іс-шараларын ұйымдастыру, жүргізу және қадағалау арқылы қызметкерлердің оқу қажеттіліктерін басқаруы керек. Ол қызметкерлердің дағдылары мен сертификаттарының орталықтандырылған есебін сақтай отырып, оқу жоспарларын, курс кестесін, сабаққа қатысуды есепке алуды, </w:t>
      </w:r>
      <w:r>
        <w:rPr>
          <w:rFonts w:ascii="Times New Roman" w:eastAsia="Times New Roman" w:hAnsi="Times New Roman" w:cs="Times New Roman"/>
          <w:sz w:val="24"/>
          <w:szCs w:val="24"/>
          <w:lang w:val="ru-RU" w:eastAsia="ru-RU"/>
        </w:rPr>
        <w:t xml:space="preserve">электрондық оқыту, </w:t>
      </w:r>
      <w:r w:rsidRPr="001309FF">
        <w:rPr>
          <w:rFonts w:ascii="Times New Roman" w:eastAsia="Times New Roman" w:hAnsi="Times New Roman" w:cs="Times New Roman"/>
          <w:sz w:val="24"/>
          <w:szCs w:val="24"/>
          <w:lang w:val="ru-RU" w:eastAsia="ru-RU"/>
        </w:rPr>
        <w:t>бюджеттеу және тренингтен кейінгі бағалауды қолдауы керек.</w:t>
      </w:r>
      <w:r>
        <w:rPr>
          <w:rFonts w:ascii="Times New Roman" w:eastAsia="Times New Roman" w:hAnsi="Times New Roman" w:cs="Times New Roman"/>
          <w:sz w:val="24"/>
          <w:szCs w:val="24"/>
          <w:lang w:val="ru-RU" w:eastAsia="ru-RU"/>
        </w:rPr>
        <w:t xml:space="preserve"> </w:t>
      </w:r>
      <w:r w:rsidRPr="001309FF">
        <w:rPr>
          <w:rFonts w:ascii="Times New Roman" w:eastAsia="Times New Roman" w:hAnsi="Times New Roman" w:cs="Times New Roman"/>
          <w:sz w:val="24"/>
          <w:szCs w:val="24"/>
          <w:lang w:val="ru-RU" w:eastAsia="ru-RU"/>
        </w:rPr>
        <w:t xml:space="preserve">Модуль құзыреттілік тапшылығын анықтауға, оқу процестерін оңтайландыруға және персоналды үздіксіз дамыту үшін аналитиканы қамтамасыз етуге көмектесуі керек. Ол қолданыстағы </w:t>
      </w:r>
      <w:r>
        <w:rPr>
          <w:rFonts w:ascii="Times New Roman" w:eastAsia="Times New Roman" w:hAnsi="Times New Roman" w:cs="Times New Roman"/>
          <w:sz w:val="24"/>
          <w:szCs w:val="24"/>
          <w:lang w:val="ru-RU" w:eastAsia="ru-RU"/>
        </w:rPr>
        <w:t xml:space="preserve">АНҚ </w:t>
      </w:r>
      <w:r w:rsidRPr="001309FF">
        <w:rPr>
          <w:rFonts w:ascii="Times New Roman" w:eastAsia="Times New Roman" w:hAnsi="Times New Roman" w:cs="Times New Roman"/>
          <w:sz w:val="24"/>
          <w:szCs w:val="24"/>
          <w:lang w:val="ru-RU" w:eastAsia="ru-RU"/>
        </w:rPr>
        <w:t>LMS платформасымен біріктірілуі керек және келесі функционалдылық берілген модульде немесе LMS арқылы жүзеге асырылуы керек:</w:t>
      </w:r>
    </w:p>
    <w:p w:rsidR="002E315D" w:rsidRPr="00BF0261" w:rsidRDefault="001309FF"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Оқытуды басқару</w:t>
      </w:r>
      <w:r w:rsidR="002E315D" w:rsidRPr="00BF0261">
        <w:rPr>
          <w:rFonts w:ascii="Times New Roman" w:eastAsia="Times New Roman" w:hAnsi="Times New Roman" w:cs="Times New Roman"/>
          <w:b/>
          <w:bCs/>
          <w:sz w:val="24"/>
          <w:szCs w:val="24"/>
          <w:lang w:val="ru-RU" w:eastAsia="ru-RU"/>
        </w:rPr>
        <w:t>:</w:t>
      </w:r>
    </w:p>
    <w:p w:rsidR="001309FF" w:rsidRPr="001309FF" w:rsidRDefault="001309FF" w:rsidP="001309FF">
      <w:pPr>
        <w:numPr>
          <w:ilvl w:val="0"/>
          <w:numId w:val="27"/>
        </w:numPr>
        <w:spacing w:after="0"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Оқу күнтізбесі және сабақты жоспарлау</w:t>
      </w:r>
    </w:p>
    <w:p w:rsidR="001309FF" w:rsidRPr="001309FF" w:rsidRDefault="001309FF" w:rsidP="001309FF">
      <w:pPr>
        <w:numPr>
          <w:ilvl w:val="0"/>
          <w:numId w:val="27"/>
        </w:numPr>
        <w:spacing w:after="0"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Ішкі / сыртқы оқытуға өтінім берудің жұмыс процестері</w:t>
      </w:r>
    </w:p>
    <w:p w:rsidR="001309FF" w:rsidRPr="001309FF" w:rsidRDefault="001309FF" w:rsidP="001309FF">
      <w:pPr>
        <w:numPr>
          <w:ilvl w:val="0"/>
          <w:numId w:val="27"/>
        </w:numPr>
        <w:spacing w:after="0"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Бөлімшелер бойынша тренингтерге бюджетті бөлу</w:t>
      </w:r>
    </w:p>
    <w:p w:rsidR="001309FF" w:rsidRPr="001309FF" w:rsidRDefault="001309FF" w:rsidP="001309FF">
      <w:pPr>
        <w:numPr>
          <w:ilvl w:val="0"/>
          <w:numId w:val="27"/>
        </w:numPr>
        <w:spacing w:after="0"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 xml:space="preserve">Қызметкерлердің оқу курстарына қатысуын және тіркелуін есепке алу </w:t>
      </w:r>
    </w:p>
    <w:p w:rsidR="001309FF" w:rsidRDefault="001309FF" w:rsidP="001309FF">
      <w:pPr>
        <w:numPr>
          <w:ilvl w:val="0"/>
          <w:numId w:val="27"/>
        </w:numPr>
        <w:spacing w:after="0"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Жаттықтырушылар мен сыртқы жеткізушілерді басқару</w:t>
      </w:r>
    </w:p>
    <w:p w:rsidR="001309FF" w:rsidRPr="001309FF" w:rsidRDefault="001309FF" w:rsidP="001309FF">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Тренингке дейінгі және кейінгі бағалау</w:t>
      </w:r>
    </w:p>
    <w:p w:rsidR="001309FF" w:rsidRPr="001309FF" w:rsidRDefault="001309FF" w:rsidP="001309FF">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Сертификаттар және олардың жарамдылық мерзімі туралы ескертулер</w:t>
      </w:r>
    </w:p>
    <w:p w:rsidR="001309FF" w:rsidRPr="001309FF" w:rsidRDefault="001309FF" w:rsidP="001309FF">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А</w:t>
      </w:r>
      <w:r>
        <w:rPr>
          <w:rFonts w:ascii="Times New Roman" w:eastAsia="Times New Roman" w:hAnsi="Times New Roman" w:cs="Times New Roman"/>
          <w:sz w:val="24"/>
          <w:szCs w:val="24"/>
          <w:lang w:val="ru-RU" w:eastAsia="ru-RU"/>
        </w:rPr>
        <w:t>НҚ оқыту платформасымен и</w:t>
      </w:r>
      <w:r w:rsidRPr="001309FF">
        <w:rPr>
          <w:rFonts w:ascii="Times New Roman" w:eastAsia="Times New Roman" w:hAnsi="Times New Roman" w:cs="Times New Roman"/>
          <w:sz w:val="24"/>
          <w:szCs w:val="24"/>
          <w:lang w:val="ru-RU" w:eastAsia="ru-RU"/>
        </w:rPr>
        <w:t>нтеграция</w:t>
      </w:r>
    </w:p>
    <w:p w:rsidR="001309FF" w:rsidRPr="001309FF" w:rsidRDefault="001309FF" w:rsidP="001309FF">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Тесттер және бағалау тапсырмалары</w:t>
      </w:r>
    </w:p>
    <w:p w:rsidR="001309FF" w:rsidRDefault="001309FF" w:rsidP="001309FF">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Қызметкерлердің әртүрлі санаттарына арналған оқу жоспарлары</w:t>
      </w:r>
    </w:p>
    <w:p w:rsidR="002E315D" w:rsidRPr="00BF0261" w:rsidRDefault="001309FF"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Құзыреттіліктерді дамыту</w:t>
      </w:r>
      <w:r w:rsidR="002E315D" w:rsidRPr="00BF0261">
        <w:rPr>
          <w:rFonts w:ascii="Times New Roman" w:eastAsia="Times New Roman" w:hAnsi="Times New Roman" w:cs="Times New Roman"/>
          <w:b/>
          <w:bCs/>
          <w:sz w:val="24"/>
          <w:szCs w:val="24"/>
          <w:lang w:val="ru-RU" w:eastAsia="ru-RU"/>
        </w:rPr>
        <w:t>:</w:t>
      </w:r>
    </w:p>
    <w:p w:rsidR="001309FF" w:rsidRPr="001309FF" w:rsidRDefault="001309FF" w:rsidP="001309FF">
      <w:pPr>
        <w:numPr>
          <w:ilvl w:val="0"/>
          <w:numId w:val="28"/>
        </w:numPr>
        <w:spacing w:after="0"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Құзыреттілік кітапханасы</w:t>
      </w:r>
    </w:p>
    <w:p w:rsidR="001309FF" w:rsidRPr="001309FF" w:rsidRDefault="001309FF" w:rsidP="001309FF">
      <w:pPr>
        <w:numPr>
          <w:ilvl w:val="0"/>
          <w:numId w:val="28"/>
        </w:numPr>
        <w:spacing w:after="0"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 xml:space="preserve">Құзыреттілікті дамыту қажеттіліктерін талдау </w:t>
      </w:r>
    </w:p>
    <w:p w:rsidR="001309FF" w:rsidRDefault="001309FF" w:rsidP="001309FF">
      <w:pPr>
        <w:numPr>
          <w:ilvl w:val="0"/>
          <w:numId w:val="28"/>
        </w:numPr>
        <w:spacing w:after="0"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Нәтижелілікті бағалау нәтижелерімен байланысты жеке даму жоспарлары</w:t>
      </w:r>
    </w:p>
    <w:p w:rsidR="00D927D2" w:rsidRPr="00BF0261" w:rsidRDefault="00D927D2" w:rsidP="00BF0261">
      <w:pPr>
        <w:pStyle w:val="31"/>
        <w:jc w:val="both"/>
        <w:rPr>
          <w:rFonts w:ascii="Times New Roman" w:eastAsia="Times New Roman" w:hAnsi="Times New Roman" w:cs="Times New Roman"/>
          <w:color w:val="auto"/>
          <w:sz w:val="24"/>
          <w:szCs w:val="24"/>
          <w:lang w:val="ru-RU" w:eastAsia="ru-RU"/>
        </w:rPr>
      </w:pPr>
      <w:bookmarkStart w:id="16" w:name="_Toc225860891"/>
      <w:r w:rsidRPr="00BF0261">
        <w:rPr>
          <w:rFonts w:ascii="Times New Roman" w:eastAsia="Times New Roman" w:hAnsi="Times New Roman" w:cs="Times New Roman"/>
          <w:color w:val="auto"/>
          <w:sz w:val="24"/>
          <w:szCs w:val="24"/>
          <w:lang w:val="ru-RU" w:eastAsia="ru-RU"/>
        </w:rPr>
        <w:t>5.</w:t>
      </w:r>
      <w:r w:rsidR="000E33DA" w:rsidRPr="00BF0261">
        <w:rPr>
          <w:rFonts w:ascii="Times New Roman" w:eastAsia="Times New Roman" w:hAnsi="Times New Roman" w:cs="Times New Roman"/>
          <w:color w:val="auto"/>
          <w:sz w:val="24"/>
          <w:szCs w:val="24"/>
          <w:lang w:val="ru-RU" w:eastAsia="ru-RU"/>
        </w:rPr>
        <w:t>7</w:t>
      </w:r>
      <w:r w:rsidRPr="00BF0261">
        <w:rPr>
          <w:rFonts w:ascii="Times New Roman" w:eastAsia="Times New Roman" w:hAnsi="Times New Roman" w:cs="Times New Roman"/>
          <w:color w:val="auto"/>
          <w:sz w:val="24"/>
          <w:szCs w:val="24"/>
          <w:lang w:val="ru-RU" w:eastAsia="ru-RU"/>
        </w:rPr>
        <w:t xml:space="preserve"> </w:t>
      </w:r>
      <w:r w:rsidR="001309FF">
        <w:rPr>
          <w:rFonts w:ascii="Times New Roman" w:eastAsia="Times New Roman" w:hAnsi="Times New Roman" w:cs="Times New Roman"/>
          <w:color w:val="auto"/>
          <w:sz w:val="24"/>
          <w:szCs w:val="24"/>
          <w:lang w:val="ru-RU" w:eastAsia="ru-RU"/>
        </w:rPr>
        <w:t>Шағымдарды басқару</w:t>
      </w:r>
      <w:bookmarkEnd w:id="16"/>
      <w:r w:rsidRPr="00BF0261">
        <w:rPr>
          <w:rFonts w:ascii="Times New Roman" w:eastAsia="Times New Roman" w:hAnsi="Times New Roman" w:cs="Times New Roman"/>
          <w:color w:val="auto"/>
          <w:sz w:val="24"/>
          <w:szCs w:val="24"/>
          <w:lang w:val="ru-RU" w:eastAsia="ru-RU"/>
        </w:rPr>
        <w:t xml:space="preserve"> </w:t>
      </w:r>
    </w:p>
    <w:p w:rsidR="001309FF" w:rsidRDefault="001309FF" w:rsidP="00BF0261">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1309FF">
        <w:rPr>
          <w:rFonts w:ascii="Times New Roman" w:eastAsia="Times New Roman" w:hAnsi="Times New Roman" w:cs="Times New Roman"/>
          <w:sz w:val="24"/>
          <w:szCs w:val="24"/>
          <w:lang w:val="ru-RU" w:eastAsia="ru-RU"/>
        </w:rPr>
        <w:t xml:space="preserve">Шағымдарды басқару модулі қызметкерлерге өтініштерді цифрлық форматта беруге, бақылауға және шешуге мүмкіндік беруі керек. Ол құпиялылық пен заң талаптарына сәйкестікке кепілдік бере отырып, құрылымдық тергеу процестерін, көп деңгейлі келісулер мен рұқсаттарды қамтамасыз етуі керек. Басқа HR модульдерімен біріктірілген ол шағымдарды өңдеуді оңтайландыруы, жазбаларды қауіпсіз сақтауы және трендтерді </w:t>
      </w:r>
      <w:r w:rsidRPr="001309FF">
        <w:rPr>
          <w:rFonts w:ascii="Times New Roman" w:eastAsia="Times New Roman" w:hAnsi="Times New Roman" w:cs="Times New Roman"/>
          <w:sz w:val="24"/>
          <w:szCs w:val="24"/>
          <w:lang w:val="ru-RU" w:eastAsia="ru-RU"/>
        </w:rPr>
        <w:lastRenderedPageBreak/>
        <w:t>анықтау және қызметкерлермен қарым-қатынасты жақсарту үшін аналитиканы қамтамасыз етуі керек.</w:t>
      </w:r>
    </w:p>
    <w:p w:rsidR="00D927D2" w:rsidRPr="00BF0261" w:rsidRDefault="001309FF"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Шағым беру</w:t>
      </w:r>
      <w:r w:rsidR="00D927D2" w:rsidRPr="00BF0261">
        <w:rPr>
          <w:rFonts w:ascii="Times New Roman" w:eastAsia="Times New Roman" w:hAnsi="Times New Roman" w:cs="Times New Roman"/>
          <w:b/>
          <w:bCs/>
          <w:sz w:val="24"/>
          <w:szCs w:val="24"/>
          <w:lang w:val="ru-RU" w:eastAsia="ru-RU"/>
        </w:rPr>
        <w:t>:</w:t>
      </w:r>
    </w:p>
    <w:p w:rsidR="004C1624" w:rsidRPr="004C1624" w:rsidRDefault="004C1624" w:rsidP="004C1624">
      <w:pPr>
        <w:numPr>
          <w:ilvl w:val="0"/>
          <w:numId w:val="29"/>
        </w:numPr>
        <w:spacing w:after="0" w:line="240" w:lineRule="auto"/>
        <w:jc w:val="both"/>
        <w:rPr>
          <w:rFonts w:ascii="Times New Roman" w:eastAsia="Times New Roman" w:hAnsi="Times New Roman" w:cs="Times New Roman"/>
          <w:sz w:val="24"/>
          <w:szCs w:val="24"/>
          <w:lang w:val="ru-RU" w:eastAsia="ru-RU"/>
        </w:rPr>
      </w:pPr>
      <w:r w:rsidRPr="004C1624">
        <w:rPr>
          <w:rFonts w:ascii="Times New Roman" w:eastAsia="Times New Roman" w:hAnsi="Times New Roman" w:cs="Times New Roman"/>
          <w:sz w:val="24"/>
          <w:szCs w:val="24"/>
          <w:lang w:val="ru-RU" w:eastAsia="ru-RU"/>
        </w:rPr>
        <w:t>Қызметкерлердің жеке кабинеті арқылы цифрлық түрде шағым беру мүмкіндігі</w:t>
      </w:r>
    </w:p>
    <w:p w:rsidR="004C1624" w:rsidRPr="004C1624" w:rsidRDefault="004C1624" w:rsidP="004C1624">
      <w:pPr>
        <w:numPr>
          <w:ilvl w:val="0"/>
          <w:numId w:val="29"/>
        </w:numPr>
        <w:spacing w:after="0" w:line="240" w:lineRule="auto"/>
        <w:jc w:val="both"/>
        <w:rPr>
          <w:rFonts w:ascii="Times New Roman" w:eastAsia="Times New Roman" w:hAnsi="Times New Roman" w:cs="Times New Roman"/>
          <w:sz w:val="24"/>
          <w:szCs w:val="24"/>
          <w:lang w:val="ru-RU" w:eastAsia="ru-RU"/>
        </w:rPr>
      </w:pPr>
      <w:r w:rsidRPr="004C1624">
        <w:rPr>
          <w:rFonts w:ascii="Times New Roman" w:eastAsia="Times New Roman" w:hAnsi="Times New Roman" w:cs="Times New Roman"/>
          <w:sz w:val="24"/>
          <w:szCs w:val="24"/>
          <w:lang w:val="ru-RU" w:eastAsia="ru-RU"/>
        </w:rPr>
        <w:t>Растайтын құжаттарды тіркеу мүмкіндігі (электрондық файлдар, суреттер және т. б.)</w:t>
      </w:r>
    </w:p>
    <w:p w:rsidR="004C1624" w:rsidRDefault="004C1624" w:rsidP="004C1624">
      <w:pPr>
        <w:numPr>
          <w:ilvl w:val="0"/>
          <w:numId w:val="29"/>
        </w:numPr>
        <w:spacing w:after="0" w:line="240" w:lineRule="auto"/>
        <w:jc w:val="both"/>
        <w:rPr>
          <w:rFonts w:ascii="Times New Roman" w:eastAsia="Times New Roman" w:hAnsi="Times New Roman" w:cs="Times New Roman"/>
          <w:sz w:val="24"/>
          <w:szCs w:val="24"/>
          <w:lang w:val="ru-RU" w:eastAsia="ru-RU"/>
        </w:rPr>
      </w:pPr>
      <w:r w:rsidRPr="004C1624">
        <w:rPr>
          <w:rFonts w:ascii="Times New Roman" w:eastAsia="Times New Roman" w:hAnsi="Times New Roman" w:cs="Times New Roman"/>
          <w:sz w:val="24"/>
          <w:szCs w:val="24"/>
          <w:lang w:val="ru-RU" w:eastAsia="ru-RU"/>
        </w:rPr>
        <w:t>Анонимді шағым беру опциясы</w:t>
      </w:r>
    </w:p>
    <w:p w:rsidR="004C1624" w:rsidRDefault="004C1624" w:rsidP="00BF0261">
      <w:pPr>
        <w:spacing w:after="0" w:line="240" w:lineRule="auto"/>
        <w:jc w:val="both"/>
        <w:rPr>
          <w:rFonts w:ascii="Times New Roman" w:eastAsia="Times New Roman" w:hAnsi="Times New Roman" w:cs="Times New Roman"/>
          <w:b/>
          <w:bCs/>
          <w:sz w:val="24"/>
          <w:szCs w:val="24"/>
          <w:lang w:val="ru-RU" w:eastAsia="ru-RU"/>
        </w:rPr>
      </w:pPr>
    </w:p>
    <w:p w:rsidR="00D927D2" w:rsidRPr="00BF0261" w:rsidRDefault="004C1624"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Шағымды бақылау</w:t>
      </w:r>
      <w:r w:rsidR="00D927D2" w:rsidRPr="00BF0261">
        <w:rPr>
          <w:rFonts w:ascii="Times New Roman" w:eastAsia="Times New Roman" w:hAnsi="Times New Roman" w:cs="Times New Roman"/>
          <w:b/>
          <w:bCs/>
          <w:sz w:val="24"/>
          <w:szCs w:val="24"/>
          <w:lang w:val="ru-RU" w:eastAsia="ru-RU"/>
        </w:rPr>
        <w:t>:</w:t>
      </w:r>
    </w:p>
    <w:p w:rsidR="004C1624" w:rsidRPr="004C1624" w:rsidRDefault="004C1624" w:rsidP="004C1624">
      <w:pPr>
        <w:numPr>
          <w:ilvl w:val="0"/>
          <w:numId w:val="30"/>
        </w:numPr>
        <w:spacing w:after="0" w:line="240" w:lineRule="auto"/>
        <w:jc w:val="both"/>
        <w:rPr>
          <w:rFonts w:ascii="Times New Roman" w:eastAsia="Times New Roman" w:hAnsi="Times New Roman" w:cs="Times New Roman"/>
          <w:sz w:val="24"/>
          <w:szCs w:val="24"/>
          <w:lang w:val="ru-RU" w:eastAsia="ru-RU"/>
        </w:rPr>
      </w:pPr>
      <w:r w:rsidRPr="004C1624">
        <w:rPr>
          <w:rFonts w:ascii="Times New Roman" w:eastAsia="Times New Roman" w:hAnsi="Times New Roman" w:cs="Times New Roman"/>
          <w:sz w:val="24"/>
          <w:szCs w:val="24"/>
          <w:lang w:val="ru-RU" w:eastAsia="ru-RU"/>
        </w:rPr>
        <w:t>Шағымдарды автоматты түрде тіркеу және санаттау</w:t>
      </w:r>
    </w:p>
    <w:p w:rsidR="004C1624" w:rsidRPr="004C1624" w:rsidRDefault="004C1624" w:rsidP="004C1624">
      <w:pPr>
        <w:numPr>
          <w:ilvl w:val="0"/>
          <w:numId w:val="30"/>
        </w:numPr>
        <w:spacing w:after="0" w:line="240" w:lineRule="auto"/>
        <w:jc w:val="both"/>
        <w:rPr>
          <w:rFonts w:ascii="Times New Roman" w:eastAsia="Times New Roman" w:hAnsi="Times New Roman" w:cs="Times New Roman"/>
          <w:sz w:val="24"/>
          <w:szCs w:val="24"/>
          <w:lang w:val="ru-RU" w:eastAsia="ru-RU"/>
        </w:rPr>
      </w:pPr>
      <w:r w:rsidRPr="004C1624">
        <w:rPr>
          <w:rFonts w:ascii="Times New Roman" w:eastAsia="Times New Roman" w:hAnsi="Times New Roman" w:cs="Times New Roman"/>
          <w:sz w:val="24"/>
          <w:szCs w:val="24"/>
          <w:lang w:val="ru-RU" w:eastAsia="ru-RU"/>
        </w:rPr>
        <w:t>Күйді бақылау (мысалы: берілген, қаралған, шешілген)</w:t>
      </w:r>
    </w:p>
    <w:p w:rsidR="00D927D2" w:rsidRDefault="004C1624" w:rsidP="004C1624">
      <w:pPr>
        <w:numPr>
          <w:ilvl w:val="0"/>
          <w:numId w:val="30"/>
        </w:numPr>
        <w:spacing w:after="0" w:line="240" w:lineRule="auto"/>
        <w:jc w:val="both"/>
        <w:rPr>
          <w:rFonts w:ascii="Times New Roman" w:eastAsia="Times New Roman" w:hAnsi="Times New Roman" w:cs="Times New Roman"/>
          <w:sz w:val="24"/>
          <w:szCs w:val="24"/>
          <w:lang w:val="ru-RU" w:eastAsia="ru-RU"/>
        </w:rPr>
      </w:pPr>
      <w:r w:rsidRPr="004C1624">
        <w:rPr>
          <w:rFonts w:ascii="Times New Roman" w:eastAsia="Times New Roman" w:hAnsi="Times New Roman" w:cs="Times New Roman"/>
          <w:sz w:val="24"/>
          <w:szCs w:val="24"/>
          <w:lang w:val="ru-RU" w:eastAsia="ru-RU"/>
        </w:rPr>
        <w:t>HR және тиісті басшылар үшін хабарламалар мен ескертулер</w:t>
      </w:r>
    </w:p>
    <w:p w:rsidR="004C1624" w:rsidRPr="004C1624" w:rsidRDefault="004C1624" w:rsidP="004C1624">
      <w:pPr>
        <w:spacing w:after="0" w:line="240" w:lineRule="auto"/>
        <w:ind w:left="720"/>
        <w:jc w:val="both"/>
        <w:rPr>
          <w:rFonts w:ascii="Times New Roman" w:eastAsia="Times New Roman" w:hAnsi="Times New Roman" w:cs="Times New Roman"/>
          <w:sz w:val="24"/>
          <w:szCs w:val="24"/>
          <w:lang w:val="ru-RU" w:eastAsia="ru-RU"/>
        </w:rPr>
      </w:pPr>
    </w:p>
    <w:p w:rsidR="0052042C" w:rsidRPr="00BF0261" w:rsidRDefault="004C1624"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Жұмыс процестері мен келісулер</w:t>
      </w:r>
      <w:r w:rsidR="0052042C" w:rsidRPr="00BF0261">
        <w:rPr>
          <w:rFonts w:ascii="Times New Roman" w:eastAsia="Times New Roman" w:hAnsi="Times New Roman" w:cs="Times New Roman"/>
          <w:b/>
          <w:bCs/>
          <w:sz w:val="24"/>
          <w:szCs w:val="24"/>
          <w:lang w:val="ru-RU" w:eastAsia="ru-RU"/>
        </w:rPr>
        <w:t>:</w:t>
      </w:r>
    </w:p>
    <w:p w:rsidR="004C1624" w:rsidRPr="004C1624" w:rsidRDefault="004C1624" w:rsidP="004C1624">
      <w:pPr>
        <w:numPr>
          <w:ilvl w:val="0"/>
          <w:numId w:val="31"/>
        </w:numPr>
        <w:spacing w:after="0" w:line="240" w:lineRule="auto"/>
        <w:jc w:val="both"/>
        <w:rPr>
          <w:rFonts w:ascii="Times New Roman" w:eastAsia="Times New Roman" w:hAnsi="Times New Roman" w:cs="Times New Roman"/>
          <w:sz w:val="24"/>
          <w:szCs w:val="24"/>
          <w:lang w:val="ru-RU" w:eastAsia="ru-RU"/>
        </w:rPr>
      </w:pPr>
      <w:r w:rsidRPr="004C1624">
        <w:rPr>
          <w:rFonts w:ascii="Times New Roman" w:eastAsia="Times New Roman" w:hAnsi="Times New Roman" w:cs="Times New Roman"/>
          <w:sz w:val="24"/>
          <w:szCs w:val="24"/>
          <w:lang w:val="ru-RU" w:eastAsia="ru-RU"/>
        </w:rPr>
        <w:t>Шағымды қарау мен келісудің көп деңгейлі процесі</w:t>
      </w:r>
    </w:p>
    <w:p w:rsidR="004C1624" w:rsidRPr="004C1624" w:rsidRDefault="004C1624" w:rsidP="004C1624">
      <w:pPr>
        <w:numPr>
          <w:ilvl w:val="0"/>
          <w:numId w:val="31"/>
        </w:numPr>
        <w:spacing w:after="0" w:line="240" w:lineRule="auto"/>
        <w:jc w:val="both"/>
        <w:rPr>
          <w:rFonts w:ascii="Times New Roman" w:eastAsia="Times New Roman" w:hAnsi="Times New Roman" w:cs="Times New Roman"/>
          <w:sz w:val="24"/>
          <w:szCs w:val="24"/>
          <w:lang w:val="ru-RU" w:eastAsia="ru-RU"/>
        </w:rPr>
      </w:pPr>
      <w:r w:rsidRPr="004C1624">
        <w:rPr>
          <w:rFonts w:ascii="Times New Roman" w:eastAsia="Times New Roman" w:hAnsi="Times New Roman" w:cs="Times New Roman"/>
          <w:sz w:val="24"/>
          <w:szCs w:val="24"/>
          <w:lang w:val="ru-RU" w:eastAsia="ru-RU"/>
        </w:rPr>
        <w:t>Оны шешу үшін жауапты HR қызметкерлерін немесе басшыларын тағайындау</w:t>
      </w:r>
    </w:p>
    <w:p w:rsidR="0052042C" w:rsidRDefault="004C1624" w:rsidP="004C1624">
      <w:pPr>
        <w:numPr>
          <w:ilvl w:val="0"/>
          <w:numId w:val="31"/>
        </w:numPr>
        <w:spacing w:after="0" w:line="240" w:lineRule="auto"/>
        <w:jc w:val="both"/>
        <w:rPr>
          <w:rFonts w:ascii="Times New Roman" w:eastAsia="Times New Roman" w:hAnsi="Times New Roman" w:cs="Times New Roman"/>
          <w:sz w:val="24"/>
          <w:szCs w:val="24"/>
          <w:lang w:val="ru-RU" w:eastAsia="ru-RU"/>
        </w:rPr>
      </w:pPr>
      <w:r w:rsidRPr="004C1624">
        <w:rPr>
          <w:rFonts w:ascii="Times New Roman" w:eastAsia="Times New Roman" w:hAnsi="Times New Roman" w:cs="Times New Roman"/>
          <w:sz w:val="24"/>
          <w:szCs w:val="24"/>
          <w:lang w:val="ru-RU" w:eastAsia="ru-RU"/>
        </w:rPr>
        <w:t xml:space="preserve">Шешілмеген шағымдарды беру тәртібі </w:t>
      </w:r>
    </w:p>
    <w:p w:rsidR="004C1624" w:rsidRPr="004C1624" w:rsidRDefault="004C1624" w:rsidP="004C1624">
      <w:pPr>
        <w:spacing w:after="0" w:line="240" w:lineRule="auto"/>
        <w:ind w:left="720"/>
        <w:jc w:val="both"/>
        <w:rPr>
          <w:rFonts w:ascii="Times New Roman" w:eastAsia="Times New Roman" w:hAnsi="Times New Roman" w:cs="Times New Roman"/>
          <w:sz w:val="24"/>
          <w:szCs w:val="24"/>
          <w:lang w:val="ru-RU" w:eastAsia="ru-RU"/>
        </w:rPr>
      </w:pPr>
    </w:p>
    <w:p w:rsidR="0052042C" w:rsidRPr="00BF0261" w:rsidRDefault="004C1624" w:rsidP="00BF0261">
      <w:pPr>
        <w:spacing w:after="0" w:line="240" w:lineRule="auto"/>
        <w:ind w:left="720" w:hanging="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Тергеу және құжаттама</w:t>
      </w:r>
      <w:r w:rsidR="0052042C" w:rsidRPr="00BF0261">
        <w:rPr>
          <w:rFonts w:ascii="Times New Roman" w:eastAsia="Times New Roman" w:hAnsi="Times New Roman" w:cs="Times New Roman"/>
          <w:b/>
          <w:bCs/>
          <w:sz w:val="24"/>
          <w:szCs w:val="24"/>
          <w:lang w:val="ru-RU" w:eastAsia="ru-RU"/>
        </w:rPr>
        <w:t>:</w:t>
      </w:r>
    </w:p>
    <w:p w:rsidR="004C1624" w:rsidRPr="004C1624" w:rsidRDefault="004C1624" w:rsidP="004C1624">
      <w:pPr>
        <w:numPr>
          <w:ilvl w:val="0"/>
          <w:numId w:val="32"/>
        </w:numPr>
        <w:spacing w:after="0" w:line="240" w:lineRule="auto"/>
        <w:jc w:val="both"/>
        <w:rPr>
          <w:rFonts w:ascii="Times New Roman" w:eastAsia="Times New Roman" w:hAnsi="Times New Roman" w:cs="Times New Roman"/>
          <w:sz w:val="24"/>
          <w:szCs w:val="24"/>
          <w:lang w:val="ru-RU" w:eastAsia="ru-RU"/>
        </w:rPr>
      </w:pPr>
      <w:r w:rsidRPr="004C1624">
        <w:rPr>
          <w:rFonts w:ascii="Times New Roman" w:eastAsia="Times New Roman" w:hAnsi="Times New Roman" w:cs="Times New Roman"/>
          <w:sz w:val="24"/>
          <w:szCs w:val="24"/>
          <w:lang w:val="ru-RU" w:eastAsia="ru-RU"/>
        </w:rPr>
        <w:t>Тергеу, сұхбат және қорытынды қадамдарын бекіту</w:t>
      </w:r>
    </w:p>
    <w:p w:rsidR="004C1624" w:rsidRPr="004C1624" w:rsidRDefault="004C1624" w:rsidP="004C1624">
      <w:pPr>
        <w:numPr>
          <w:ilvl w:val="0"/>
          <w:numId w:val="32"/>
        </w:numPr>
        <w:spacing w:after="0" w:line="240" w:lineRule="auto"/>
        <w:jc w:val="both"/>
        <w:rPr>
          <w:rFonts w:ascii="Times New Roman" w:eastAsia="Times New Roman" w:hAnsi="Times New Roman" w:cs="Times New Roman"/>
          <w:sz w:val="24"/>
          <w:szCs w:val="24"/>
          <w:lang w:val="ru-RU" w:eastAsia="ru-RU"/>
        </w:rPr>
      </w:pPr>
      <w:r w:rsidRPr="004C1624">
        <w:rPr>
          <w:rFonts w:ascii="Times New Roman" w:eastAsia="Times New Roman" w:hAnsi="Times New Roman" w:cs="Times New Roman"/>
          <w:sz w:val="24"/>
          <w:szCs w:val="24"/>
          <w:lang w:val="ru-RU" w:eastAsia="ru-RU"/>
        </w:rPr>
        <w:t xml:space="preserve">Барлық байланысты құжаттарды электрондық құжат айналымы жүйесінде қауіпсіз сақтау </w:t>
      </w:r>
    </w:p>
    <w:p w:rsidR="004C1624" w:rsidRDefault="004C1624" w:rsidP="004C1624">
      <w:pPr>
        <w:numPr>
          <w:ilvl w:val="0"/>
          <w:numId w:val="32"/>
        </w:numPr>
        <w:spacing w:after="0" w:line="240" w:lineRule="auto"/>
        <w:jc w:val="both"/>
        <w:rPr>
          <w:rFonts w:ascii="Times New Roman" w:eastAsia="Times New Roman" w:hAnsi="Times New Roman" w:cs="Times New Roman"/>
          <w:sz w:val="24"/>
          <w:szCs w:val="24"/>
          <w:lang w:val="ru-RU" w:eastAsia="ru-RU"/>
        </w:rPr>
      </w:pPr>
      <w:r w:rsidRPr="004C1624">
        <w:rPr>
          <w:rFonts w:ascii="Times New Roman" w:eastAsia="Times New Roman" w:hAnsi="Times New Roman" w:cs="Times New Roman"/>
          <w:sz w:val="24"/>
          <w:szCs w:val="24"/>
          <w:lang w:val="ru-RU" w:eastAsia="ru-RU"/>
        </w:rPr>
        <w:t>Барлық әрекеттердің аудиторлық журналы</w:t>
      </w:r>
    </w:p>
    <w:p w:rsidR="004C1624" w:rsidRDefault="004C1624" w:rsidP="00BF0261">
      <w:pPr>
        <w:spacing w:after="0" w:line="240" w:lineRule="auto"/>
        <w:jc w:val="both"/>
        <w:rPr>
          <w:rFonts w:ascii="Times New Roman" w:eastAsia="Times New Roman" w:hAnsi="Times New Roman" w:cs="Times New Roman"/>
          <w:b/>
          <w:bCs/>
          <w:sz w:val="24"/>
          <w:szCs w:val="24"/>
          <w:lang w:val="ru-RU" w:eastAsia="ru-RU"/>
        </w:rPr>
      </w:pPr>
    </w:p>
    <w:p w:rsidR="0052042C" w:rsidRPr="00BF0261" w:rsidRDefault="004C1624"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Рұқсат пен есептілік</w:t>
      </w:r>
      <w:r w:rsidR="0052042C" w:rsidRPr="00BF0261">
        <w:rPr>
          <w:rFonts w:ascii="Times New Roman" w:eastAsia="Times New Roman" w:hAnsi="Times New Roman" w:cs="Times New Roman"/>
          <w:b/>
          <w:bCs/>
          <w:sz w:val="24"/>
          <w:szCs w:val="24"/>
          <w:lang w:val="ru-RU" w:eastAsia="ru-RU"/>
        </w:rPr>
        <w:t>:</w:t>
      </w:r>
    </w:p>
    <w:p w:rsidR="004C1624" w:rsidRPr="004C1624" w:rsidRDefault="004C1624" w:rsidP="004C1624">
      <w:pPr>
        <w:numPr>
          <w:ilvl w:val="0"/>
          <w:numId w:val="33"/>
        </w:numPr>
        <w:spacing w:after="0" w:line="240" w:lineRule="auto"/>
        <w:jc w:val="both"/>
        <w:rPr>
          <w:rFonts w:ascii="Times New Roman" w:eastAsia="Times New Roman" w:hAnsi="Times New Roman" w:cs="Times New Roman"/>
          <w:sz w:val="24"/>
          <w:szCs w:val="24"/>
          <w:lang w:val="ru-RU" w:eastAsia="ru-RU"/>
        </w:rPr>
      </w:pPr>
      <w:r w:rsidRPr="004C1624">
        <w:rPr>
          <w:rFonts w:ascii="Times New Roman" w:eastAsia="Times New Roman" w:hAnsi="Times New Roman" w:cs="Times New Roman"/>
          <w:sz w:val="24"/>
          <w:szCs w:val="24"/>
          <w:lang w:val="ru-RU" w:eastAsia="ru-RU"/>
        </w:rPr>
        <w:t>Шешімді құжаттау және қызметкерді ақпараттандыру</w:t>
      </w:r>
    </w:p>
    <w:p w:rsidR="004C1624" w:rsidRPr="004C1624" w:rsidRDefault="004C1624" w:rsidP="004C1624">
      <w:pPr>
        <w:numPr>
          <w:ilvl w:val="0"/>
          <w:numId w:val="33"/>
        </w:numPr>
        <w:spacing w:after="0" w:line="240" w:lineRule="auto"/>
        <w:jc w:val="both"/>
        <w:rPr>
          <w:rFonts w:ascii="Times New Roman" w:eastAsia="Times New Roman" w:hAnsi="Times New Roman" w:cs="Times New Roman"/>
          <w:sz w:val="24"/>
          <w:szCs w:val="24"/>
          <w:lang w:val="ru-RU" w:eastAsia="ru-RU"/>
        </w:rPr>
      </w:pPr>
      <w:r w:rsidRPr="004C1624">
        <w:rPr>
          <w:rFonts w:ascii="Times New Roman" w:eastAsia="Times New Roman" w:hAnsi="Times New Roman" w:cs="Times New Roman"/>
          <w:sz w:val="24"/>
          <w:szCs w:val="24"/>
          <w:lang w:val="ru-RU" w:eastAsia="ru-RU"/>
        </w:rPr>
        <w:t>Кері байланыс пен қанағаттану деңгейін есепке алу</w:t>
      </w:r>
    </w:p>
    <w:p w:rsidR="00AE4DCF" w:rsidRDefault="004C1624" w:rsidP="004C1624">
      <w:pPr>
        <w:numPr>
          <w:ilvl w:val="0"/>
          <w:numId w:val="33"/>
        </w:numPr>
        <w:spacing w:after="0" w:line="240" w:lineRule="auto"/>
        <w:jc w:val="both"/>
        <w:rPr>
          <w:rFonts w:ascii="Times New Roman" w:eastAsia="Times New Roman" w:hAnsi="Times New Roman" w:cs="Times New Roman"/>
          <w:sz w:val="24"/>
          <w:szCs w:val="24"/>
          <w:lang w:val="ru-RU" w:eastAsia="ru-RU"/>
        </w:rPr>
      </w:pPr>
      <w:r w:rsidRPr="004C1624">
        <w:rPr>
          <w:rFonts w:ascii="Times New Roman" w:eastAsia="Times New Roman" w:hAnsi="Times New Roman" w:cs="Times New Roman"/>
          <w:sz w:val="24"/>
          <w:szCs w:val="24"/>
          <w:lang w:val="ru-RU" w:eastAsia="ru-RU"/>
        </w:rPr>
        <w:t>Шағымдардың тенденциялары, оларды шешу мерзімдері және бө</w:t>
      </w:r>
      <w:r w:rsidR="00AE4DCF">
        <w:rPr>
          <w:rFonts w:ascii="Times New Roman" w:eastAsia="Times New Roman" w:hAnsi="Times New Roman" w:cs="Times New Roman"/>
          <w:sz w:val="24"/>
          <w:szCs w:val="24"/>
          <w:lang w:val="ru-RU" w:eastAsia="ru-RU"/>
        </w:rPr>
        <w:t>лімшелердегі мәселелер бойынша а</w:t>
      </w:r>
      <w:r w:rsidRPr="004C1624">
        <w:rPr>
          <w:rFonts w:ascii="Times New Roman" w:eastAsia="Times New Roman" w:hAnsi="Times New Roman" w:cs="Times New Roman"/>
          <w:sz w:val="24"/>
          <w:szCs w:val="24"/>
          <w:lang w:val="ru-RU" w:eastAsia="ru-RU"/>
        </w:rPr>
        <w:t>налитика және есептер</w:t>
      </w:r>
    </w:p>
    <w:p w:rsidR="00AE4DCF" w:rsidRDefault="00AE4DCF" w:rsidP="00BF0261">
      <w:pPr>
        <w:spacing w:after="0" w:line="240" w:lineRule="auto"/>
        <w:jc w:val="both"/>
        <w:rPr>
          <w:rFonts w:ascii="Times New Roman" w:eastAsia="Times New Roman" w:hAnsi="Times New Roman" w:cs="Times New Roman"/>
          <w:b/>
          <w:bCs/>
          <w:sz w:val="24"/>
          <w:szCs w:val="24"/>
          <w:lang w:val="ru-RU" w:eastAsia="ru-RU"/>
        </w:rPr>
      </w:pPr>
    </w:p>
    <w:p w:rsidR="0052042C" w:rsidRPr="00BF0261" w:rsidRDefault="00AE4DCF"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Талаптарға сәйкестік және қауіпсіздік</w:t>
      </w:r>
      <w:r w:rsidR="0052042C" w:rsidRPr="00BF0261">
        <w:rPr>
          <w:rFonts w:ascii="Times New Roman" w:eastAsia="Times New Roman" w:hAnsi="Times New Roman" w:cs="Times New Roman"/>
          <w:b/>
          <w:bCs/>
          <w:sz w:val="24"/>
          <w:szCs w:val="24"/>
          <w:lang w:val="ru-RU" w:eastAsia="ru-RU"/>
        </w:rPr>
        <w:t>:</w:t>
      </w:r>
    </w:p>
    <w:p w:rsidR="00AE4DCF" w:rsidRPr="00AE4DCF" w:rsidRDefault="00AE4DCF" w:rsidP="00AE4DCF">
      <w:pPr>
        <w:numPr>
          <w:ilvl w:val="0"/>
          <w:numId w:val="34"/>
        </w:numPr>
        <w:spacing w:after="0" w:line="240" w:lineRule="auto"/>
        <w:jc w:val="both"/>
        <w:rPr>
          <w:rFonts w:ascii="Times New Roman" w:eastAsia="Times New Roman" w:hAnsi="Times New Roman" w:cs="Times New Roman"/>
          <w:sz w:val="24"/>
          <w:szCs w:val="24"/>
          <w:lang w:val="ru-RU" w:eastAsia="ru-RU"/>
        </w:rPr>
      </w:pPr>
      <w:r w:rsidRPr="00AE4DCF">
        <w:rPr>
          <w:rFonts w:ascii="Times New Roman" w:eastAsia="Times New Roman" w:hAnsi="Times New Roman" w:cs="Times New Roman"/>
          <w:sz w:val="24"/>
          <w:szCs w:val="24"/>
          <w:lang w:val="ru-RU" w:eastAsia="ru-RU"/>
        </w:rPr>
        <w:t>Рөлге негізделген құпиялылық пен шектеулі қол жетімділікті қамтамасыз ету</w:t>
      </w:r>
    </w:p>
    <w:p w:rsidR="00AE4DCF" w:rsidRPr="00AE4DCF" w:rsidRDefault="00AE4DCF" w:rsidP="00AE4DCF">
      <w:pPr>
        <w:numPr>
          <w:ilvl w:val="0"/>
          <w:numId w:val="34"/>
        </w:numPr>
        <w:spacing w:after="0" w:line="240" w:lineRule="auto"/>
        <w:jc w:val="both"/>
        <w:rPr>
          <w:rFonts w:ascii="Times New Roman" w:eastAsia="Times New Roman" w:hAnsi="Times New Roman" w:cs="Times New Roman"/>
          <w:sz w:val="24"/>
          <w:szCs w:val="24"/>
          <w:lang w:val="ru-RU" w:eastAsia="ru-RU"/>
        </w:rPr>
      </w:pPr>
      <w:r w:rsidRPr="00AE4DCF">
        <w:rPr>
          <w:rFonts w:ascii="Times New Roman" w:eastAsia="Times New Roman" w:hAnsi="Times New Roman" w:cs="Times New Roman"/>
          <w:sz w:val="24"/>
          <w:szCs w:val="24"/>
          <w:lang w:val="ru-RU" w:eastAsia="ru-RU"/>
        </w:rPr>
        <w:t>Қызметкердің жеке кабинетімен, HRMIS және электрондық құжат айналымымен интеграциялау</w:t>
      </w:r>
    </w:p>
    <w:p w:rsidR="00AE4DCF" w:rsidRDefault="00AE4DCF" w:rsidP="00AE4DCF">
      <w:pPr>
        <w:numPr>
          <w:ilvl w:val="0"/>
          <w:numId w:val="34"/>
        </w:numPr>
        <w:spacing w:after="0" w:line="240" w:lineRule="auto"/>
        <w:jc w:val="both"/>
        <w:rPr>
          <w:rFonts w:ascii="Times New Roman" w:eastAsia="Times New Roman" w:hAnsi="Times New Roman" w:cs="Times New Roman"/>
          <w:sz w:val="24"/>
          <w:szCs w:val="24"/>
          <w:lang w:val="ru-RU" w:eastAsia="ru-RU"/>
        </w:rPr>
      </w:pPr>
      <w:r w:rsidRPr="00AE4DCF">
        <w:rPr>
          <w:rFonts w:ascii="Times New Roman" w:eastAsia="Times New Roman" w:hAnsi="Times New Roman" w:cs="Times New Roman"/>
          <w:sz w:val="24"/>
          <w:szCs w:val="24"/>
          <w:lang w:val="ru-RU" w:eastAsia="ru-RU"/>
        </w:rPr>
        <w:t>Еңбек заңнамасына сәйкес шағымдар туралы жазбаларды сақтау саясаты</w:t>
      </w:r>
    </w:p>
    <w:p w:rsidR="00AE4DCF" w:rsidRDefault="00AE4DCF" w:rsidP="00AE4DCF">
      <w:pPr>
        <w:spacing w:after="0" w:line="240" w:lineRule="auto"/>
        <w:ind w:left="720"/>
        <w:jc w:val="both"/>
        <w:rPr>
          <w:rFonts w:ascii="Times New Roman" w:eastAsia="Times New Roman" w:hAnsi="Times New Roman" w:cs="Times New Roman"/>
          <w:sz w:val="24"/>
          <w:szCs w:val="24"/>
          <w:lang w:val="ru-RU" w:eastAsia="ru-RU"/>
        </w:rPr>
      </w:pPr>
    </w:p>
    <w:p w:rsidR="00695B12" w:rsidRPr="00BF0261" w:rsidRDefault="00695B12" w:rsidP="00BF0261">
      <w:pPr>
        <w:pStyle w:val="31"/>
        <w:jc w:val="both"/>
        <w:rPr>
          <w:rFonts w:ascii="Times New Roman" w:eastAsia="Times New Roman" w:hAnsi="Times New Roman" w:cs="Times New Roman"/>
          <w:color w:val="auto"/>
          <w:sz w:val="24"/>
          <w:szCs w:val="24"/>
          <w:lang w:val="ru-RU" w:eastAsia="ru-RU"/>
        </w:rPr>
      </w:pPr>
      <w:bookmarkStart w:id="17" w:name="_Toc225860892"/>
      <w:r w:rsidRPr="00BF0261">
        <w:rPr>
          <w:rFonts w:ascii="Times New Roman" w:eastAsia="Times New Roman" w:hAnsi="Times New Roman" w:cs="Times New Roman"/>
          <w:color w:val="auto"/>
          <w:sz w:val="24"/>
          <w:szCs w:val="24"/>
          <w:lang w:val="ru-RU" w:eastAsia="ru-RU"/>
        </w:rPr>
        <w:t xml:space="preserve">5.8 </w:t>
      </w:r>
      <w:r w:rsidR="00AE4DCF">
        <w:rPr>
          <w:rFonts w:ascii="Times New Roman" w:eastAsia="Times New Roman" w:hAnsi="Times New Roman" w:cs="Times New Roman"/>
          <w:color w:val="auto"/>
          <w:sz w:val="24"/>
          <w:szCs w:val="24"/>
          <w:lang w:val="ru-RU" w:eastAsia="ru-RU"/>
        </w:rPr>
        <w:t>Қызметкерлердің өз-өздеріне қызмет көрсету</w:t>
      </w:r>
      <w:bookmarkEnd w:id="17"/>
      <w:r w:rsidRPr="00BF0261">
        <w:rPr>
          <w:rFonts w:ascii="Times New Roman" w:eastAsia="Times New Roman" w:hAnsi="Times New Roman" w:cs="Times New Roman"/>
          <w:color w:val="auto"/>
          <w:sz w:val="24"/>
          <w:szCs w:val="24"/>
          <w:lang w:val="ru-RU" w:eastAsia="ru-RU"/>
        </w:rPr>
        <w:t xml:space="preserve"> </w:t>
      </w:r>
    </w:p>
    <w:p w:rsidR="00AE4DCF" w:rsidRDefault="00AE4DCF" w:rsidP="00BF0261">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AE4DCF">
        <w:rPr>
          <w:rFonts w:ascii="Times New Roman" w:eastAsia="Times New Roman" w:hAnsi="Times New Roman" w:cs="Times New Roman"/>
          <w:sz w:val="24"/>
          <w:szCs w:val="24"/>
          <w:lang w:val="ru-RU" w:eastAsia="ru-RU"/>
        </w:rPr>
        <w:t>Модуль қызметкердің жеке кабинеті қызметкерлерге сандық түрде HR-ге қатысты ақпаратқа қол жеткізуге және оны электрондық құжаттар мен электрондық қолтаңбалар арқылы басқаруға мүмкіндік беруі керек. Ол жеке деректерді жаңарту, демалысқа өтініш беру және жұмыс уақытын есепке алу, есеп айырысу парақтарын қарау, оқыту белсенділігі мен келісу мәртебесін бақылау мүмкіндігін қамтамасыз етуі</w:t>
      </w:r>
      <w:r>
        <w:rPr>
          <w:rFonts w:ascii="Times New Roman" w:eastAsia="Times New Roman" w:hAnsi="Times New Roman" w:cs="Times New Roman"/>
          <w:sz w:val="24"/>
          <w:szCs w:val="24"/>
          <w:lang w:val="ru-RU" w:eastAsia="ru-RU"/>
        </w:rPr>
        <w:t xml:space="preserve"> керек. Сонымен қатар, модуль АНҚ</w:t>
      </w:r>
      <w:r w:rsidRPr="00AE4DCF">
        <w:rPr>
          <w:rFonts w:ascii="Times New Roman" w:eastAsia="Times New Roman" w:hAnsi="Times New Roman" w:cs="Times New Roman"/>
          <w:sz w:val="24"/>
          <w:szCs w:val="24"/>
          <w:lang w:val="ru-RU" w:eastAsia="ru-RU"/>
        </w:rPr>
        <w:t xml:space="preserve"> жалпы ішкі коммуникаторымен біріктірілуі немесе өзінің кіріктірілген хабар алмасу құралын ұсынуы керек.</w:t>
      </w:r>
    </w:p>
    <w:p w:rsidR="00695B12" w:rsidRPr="00BF0261" w:rsidRDefault="00AE4DCF"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Қызметкерлер үшін функциялар</w:t>
      </w:r>
      <w:r w:rsidR="00695B12" w:rsidRPr="00BF0261">
        <w:rPr>
          <w:rFonts w:ascii="Times New Roman" w:eastAsia="Times New Roman" w:hAnsi="Times New Roman" w:cs="Times New Roman"/>
          <w:b/>
          <w:bCs/>
          <w:sz w:val="24"/>
          <w:szCs w:val="24"/>
          <w:lang w:val="ru-RU" w:eastAsia="ru-RU"/>
        </w:rPr>
        <w:t>:</w:t>
      </w:r>
    </w:p>
    <w:p w:rsidR="00AE4DCF" w:rsidRPr="00AE4DCF" w:rsidRDefault="00AE4DCF" w:rsidP="00AE4DCF">
      <w:pPr>
        <w:numPr>
          <w:ilvl w:val="0"/>
          <w:numId w:val="35"/>
        </w:numPr>
        <w:spacing w:after="0" w:line="240" w:lineRule="auto"/>
        <w:jc w:val="both"/>
        <w:rPr>
          <w:rFonts w:ascii="Times New Roman" w:eastAsia="Times New Roman" w:hAnsi="Times New Roman" w:cs="Times New Roman"/>
          <w:sz w:val="24"/>
          <w:szCs w:val="24"/>
          <w:lang w:val="ru-RU" w:eastAsia="ru-RU"/>
        </w:rPr>
      </w:pPr>
      <w:r w:rsidRPr="00AE4DCF">
        <w:rPr>
          <w:rFonts w:ascii="Times New Roman" w:eastAsia="Times New Roman" w:hAnsi="Times New Roman" w:cs="Times New Roman"/>
          <w:sz w:val="24"/>
          <w:szCs w:val="24"/>
          <w:lang w:val="ru-RU" w:eastAsia="ru-RU"/>
        </w:rPr>
        <w:t>Жеке ақпаратты қарау және жаңарту</w:t>
      </w:r>
    </w:p>
    <w:p w:rsidR="00AE4DCF" w:rsidRPr="00AE4DCF" w:rsidRDefault="00AE4DCF" w:rsidP="00AE4DCF">
      <w:pPr>
        <w:numPr>
          <w:ilvl w:val="0"/>
          <w:numId w:val="35"/>
        </w:numPr>
        <w:spacing w:after="0" w:line="240" w:lineRule="auto"/>
        <w:jc w:val="both"/>
        <w:rPr>
          <w:rFonts w:ascii="Times New Roman" w:eastAsia="Times New Roman" w:hAnsi="Times New Roman" w:cs="Times New Roman"/>
          <w:sz w:val="24"/>
          <w:szCs w:val="24"/>
          <w:lang w:val="ru-RU" w:eastAsia="ru-RU"/>
        </w:rPr>
      </w:pPr>
      <w:r w:rsidRPr="00AE4DCF">
        <w:rPr>
          <w:rFonts w:ascii="Times New Roman" w:eastAsia="Times New Roman" w:hAnsi="Times New Roman" w:cs="Times New Roman"/>
          <w:sz w:val="24"/>
          <w:szCs w:val="24"/>
          <w:lang w:val="ru-RU" w:eastAsia="ru-RU"/>
        </w:rPr>
        <w:t>Демалысқа өтініш беру</w:t>
      </w:r>
    </w:p>
    <w:p w:rsidR="00AE4DCF" w:rsidRPr="00AE4DCF" w:rsidRDefault="00AE4DCF" w:rsidP="00AE4DCF">
      <w:pPr>
        <w:numPr>
          <w:ilvl w:val="0"/>
          <w:numId w:val="35"/>
        </w:numPr>
        <w:spacing w:after="0" w:line="240" w:lineRule="auto"/>
        <w:jc w:val="both"/>
        <w:rPr>
          <w:rFonts w:ascii="Times New Roman" w:eastAsia="Times New Roman" w:hAnsi="Times New Roman" w:cs="Times New Roman"/>
          <w:sz w:val="24"/>
          <w:szCs w:val="24"/>
          <w:lang w:val="ru-RU" w:eastAsia="ru-RU"/>
        </w:rPr>
      </w:pPr>
      <w:r w:rsidRPr="00AE4DCF">
        <w:rPr>
          <w:rFonts w:ascii="Times New Roman" w:eastAsia="Times New Roman" w:hAnsi="Times New Roman" w:cs="Times New Roman"/>
          <w:sz w:val="24"/>
          <w:szCs w:val="24"/>
          <w:lang w:val="ru-RU" w:eastAsia="ru-RU"/>
        </w:rPr>
        <w:t>Демалыс балансын қарау</w:t>
      </w:r>
    </w:p>
    <w:p w:rsidR="00AE4DCF" w:rsidRPr="00AE4DCF" w:rsidRDefault="00AE4DCF" w:rsidP="00AE4DCF">
      <w:pPr>
        <w:numPr>
          <w:ilvl w:val="0"/>
          <w:numId w:val="35"/>
        </w:numPr>
        <w:spacing w:after="0" w:line="240" w:lineRule="auto"/>
        <w:jc w:val="both"/>
        <w:rPr>
          <w:rFonts w:ascii="Times New Roman" w:eastAsia="Times New Roman" w:hAnsi="Times New Roman" w:cs="Times New Roman"/>
          <w:sz w:val="24"/>
          <w:szCs w:val="24"/>
          <w:lang w:val="ru-RU" w:eastAsia="ru-RU"/>
        </w:rPr>
      </w:pPr>
      <w:r w:rsidRPr="00AE4DCF">
        <w:rPr>
          <w:rFonts w:ascii="Times New Roman" w:eastAsia="Times New Roman" w:hAnsi="Times New Roman" w:cs="Times New Roman"/>
          <w:sz w:val="24"/>
          <w:szCs w:val="24"/>
          <w:lang w:val="ru-RU" w:eastAsia="ru-RU"/>
        </w:rPr>
        <w:lastRenderedPageBreak/>
        <w:t>Есеп айырысу парақтарына, салық құжаттарына, жұмыс орнынан анықтамаларға қол жеткізу</w:t>
      </w:r>
    </w:p>
    <w:p w:rsidR="00AE4DCF" w:rsidRPr="00AE4DCF" w:rsidRDefault="00AE4DCF" w:rsidP="00AE4DCF">
      <w:pPr>
        <w:numPr>
          <w:ilvl w:val="0"/>
          <w:numId w:val="35"/>
        </w:numPr>
        <w:spacing w:after="0" w:line="240" w:lineRule="auto"/>
        <w:jc w:val="both"/>
        <w:rPr>
          <w:rFonts w:ascii="Times New Roman" w:eastAsia="Times New Roman" w:hAnsi="Times New Roman" w:cs="Times New Roman"/>
          <w:sz w:val="24"/>
          <w:szCs w:val="24"/>
          <w:lang w:val="ru-RU" w:eastAsia="ru-RU"/>
        </w:rPr>
      </w:pPr>
      <w:r w:rsidRPr="00AE4DCF">
        <w:rPr>
          <w:rFonts w:ascii="Times New Roman" w:eastAsia="Times New Roman" w:hAnsi="Times New Roman" w:cs="Times New Roman"/>
          <w:sz w:val="24"/>
          <w:szCs w:val="24"/>
          <w:lang w:val="ru-RU" w:eastAsia="ru-RU"/>
        </w:rPr>
        <w:t>Шығындарды өтеуге өтінім беру</w:t>
      </w:r>
    </w:p>
    <w:p w:rsidR="00AE4DCF" w:rsidRPr="00AE4DCF" w:rsidRDefault="00AE4DCF" w:rsidP="00AE4DCF">
      <w:pPr>
        <w:numPr>
          <w:ilvl w:val="0"/>
          <w:numId w:val="35"/>
        </w:numPr>
        <w:spacing w:after="0" w:line="240" w:lineRule="auto"/>
        <w:jc w:val="both"/>
        <w:rPr>
          <w:rFonts w:ascii="Times New Roman" w:eastAsia="Times New Roman" w:hAnsi="Times New Roman" w:cs="Times New Roman"/>
          <w:sz w:val="24"/>
          <w:szCs w:val="24"/>
          <w:lang w:val="ru-RU" w:eastAsia="ru-RU"/>
        </w:rPr>
      </w:pPr>
      <w:r w:rsidRPr="00AE4DCF">
        <w:rPr>
          <w:rFonts w:ascii="Times New Roman" w:eastAsia="Times New Roman" w:hAnsi="Times New Roman" w:cs="Times New Roman"/>
          <w:sz w:val="24"/>
          <w:szCs w:val="24"/>
          <w:lang w:val="ru-RU" w:eastAsia="ru-RU"/>
        </w:rPr>
        <w:t>Оқуға тіркелу және кері байланыс беру</w:t>
      </w:r>
    </w:p>
    <w:p w:rsidR="00AE4DCF" w:rsidRPr="00AE4DCF" w:rsidRDefault="00AE4DCF" w:rsidP="00AE4DCF">
      <w:pPr>
        <w:numPr>
          <w:ilvl w:val="0"/>
          <w:numId w:val="35"/>
        </w:numPr>
        <w:spacing w:after="0" w:line="240" w:lineRule="auto"/>
        <w:jc w:val="both"/>
        <w:rPr>
          <w:rFonts w:ascii="Times New Roman" w:eastAsia="Times New Roman" w:hAnsi="Times New Roman" w:cs="Times New Roman"/>
          <w:sz w:val="24"/>
          <w:szCs w:val="24"/>
          <w:lang w:val="ru-RU" w:eastAsia="ru-RU"/>
        </w:rPr>
      </w:pPr>
      <w:r w:rsidRPr="00AE4DCF">
        <w:rPr>
          <w:rFonts w:ascii="Times New Roman" w:eastAsia="Times New Roman" w:hAnsi="Times New Roman" w:cs="Times New Roman"/>
          <w:sz w:val="24"/>
          <w:szCs w:val="24"/>
          <w:lang w:val="ru-RU" w:eastAsia="ru-RU"/>
        </w:rPr>
        <w:t>Жұмыс уақытын есепке алу бойынша түзетулер беру</w:t>
      </w:r>
    </w:p>
    <w:p w:rsidR="00AE4DCF" w:rsidRDefault="00AE4DCF" w:rsidP="00AE4DCF">
      <w:pPr>
        <w:numPr>
          <w:ilvl w:val="0"/>
          <w:numId w:val="35"/>
        </w:numPr>
        <w:spacing w:after="0" w:line="240" w:lineRule="auto"/>
        <w:jc w:val="both"/>
        <w:rPr>
          <w:rFonts w:ascii="Times New Roman" w:eastAsia="Times New Roman" w:hAnsi="Times New Roman" w:cs="Times New Roman"/>
          <w:sz w:val="24"/>
          <w:szCs w:val="24"/>
          <w:lang w:val="ru-RU" w:eastAsia="ru-RU"/>
        </w:rPr>
      </w:pPr>
      <w:r w:rsidRPr="00AE4DCF">
        <w:rPr>
          <w:rFonts w:ascii="Times New Roman" w:eastAsia="Times New Roman" w:hAnsi="Times New Roman" w:cs="Times New Roman"/>
          <w:sz w:val="24"/>
          <w:szCs w:val="24"/>
          <w:lang w:val="ru-RU" w:eastAsia="ru-RU"/>
        </w:rPr>
        <w:t>HR өтінімдерін/сұрауларын жасау</w:t>
      </w:r>
    </w:p>
    <w:p w:rsidR="00AE4DCF" w:rsidRDefault="00AE4DCF" w:rsidP="00BF0261">
      <w:pPr>
        <w:spacing w:after="0" w:line="240" w:lineRule="auto"/>
        <w:jc w:val="both"/>
        <w:rPr>
          <w:rFonts w:ascii="Times New Roman" w:eastAsia="Times New Roman" w:hAnsi="Times New Roman" w:cs="Times New Roman"/>
          <w:b/>
          <w:bCs/>
          <w:sz w:val="24"/>
          <w:szCs w:val="24"/>
          <w:lang w:val="ru-RU" w:eastAsia="ru-RU"/>
        </w:rPr>
      </w:pPr>
    </w:p>
    <w:p w:rsidR="00695B12" w:rsidRPr="00BF0261" w:rsidRDefault="00AE4DCF"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Басшылар үшін функциялар</w:t>
      </w:r>
      <w:r w:rsidR="00695B12" w:rsidRPr="00BF0261">
        <w:rPr>
          <w:rFonts w:ascii="Times New Roman" w:eastAsia="Times New Roman" w:hAnsi="Times New Roman" w:cs="Times New Roman"/>
          <w:b/>
          <w:bCs/>
          <w:sz w:val="24"/>
          <w:szCs w:val="24"/>
          <w:lang w:val="ru-RU" w:eastAsia="ru-RU"/>
        </w:rPr>
        <w:t>:</w:t>
      </w:r>
    </w:p>
    <w:p w:rsidR="003D0106" w:rsidRPr="003D0106" w:rsidRDefault="003D0106" w:rsidP="003D0106">
      <w:pPr>
        <w:numPr>
          <w:ilvl w:val="0"/>
          <w:numId w:val="36"/>
        </w:numPr>
        <w:spacing w:after="0" w:line="240" w:lineRule="auto"/>
        <w:jc w:val="both"/>
        <w:rPr>
          <w:rFonts w:ascii="Times New Roman" w:eastAsia="Times New Roman" w:hAnsi="Times New Roman" w:cs="Times New Roman"/>
          <w:sz w:val="24"/>
          <w:szCs w:val="24"/>
          <w:lang w:val="ru-RU" w:eastAsia="ru-RU"/>
        </w:rPr>
      </w:pPr>
      <w:r w:rsidRPr="003D0106">
        <w:rPr>
          <w:rFonts w:ascii="Times New Roman" w:eastAsia="Times New Roman" w:hAnsi="Times New Roman" w:cs="Times New Roman"/>
          <w:sz w:val="24"/>
          <w:szCs w:val="24"/>
          <w:lang w:val="ru-RU" w:eastAsia="ru-RU"/>
        </w:rPr>
        <w:t>Демалыстарды, жұмыс уақытын, үстеме жұмысты есепке алуды келісу</w:t>
      </w:r>
    </w:p>
    <w:p w:rsidR="003D0106" w:rsidRPr="003D0106" w:rsidRDefault="003D0106" w:rsidP="003D0106">
      <w:pPr>
        <w:numPr>
          <w:ilvl w:val="0"/>
          <w:numId w:val="36"/>
        </w:numPr>
        <w:spacing w:after="0" w:line="240" w:lineRule="auto"/>
        <w:jc w:val="both"/>
        <w:rPr>
          <w:rFonts w:ascii="Times New Roman" w:eastAsia="Times New Roman" w:hAnsi="Times New Roman" w:cs="Times New Roman"/>
          <w:sz w:val="24"/>
          <w:szCs w:val="24"/>
          <w:lang w:val="ru-RU" w:eastAsia="ru-RU"/>
        </w:rPr>
      </w:pPr>
      <w:r w:rsidRPr="003D0106">
        <w:rPr>
          <w:rFonts w:ascii="Times New Roman" w:eastAsia="Times New Roman" w:hAnsi="Times New Roman" w:cs="Times New Roman"/>
          <w:sz w:val="24"/>
          <w:szCs w:val="24"/>
          <w:lang w:val="ru-RU" w:eastAsia="ru-RU"/>
        </w:rPr>
        <w:t>Пәрмен күнтізбесін қарау</w:t>
      </w:r>
    </w:p>
    <w:p w:rsidR="003D0106" w:rsidRPr="003D0106" w:rsidRDefault="003D0106" w:rsidP="003D0106">
      <w:pPr>
        <w:numPr>
          <w:ilvl w:val="0"/>
          <w:numId w:val="36"/>
        </w:numPr>
        <w:spacing w:after="0" w:line="240" w:lineRule="auto"/>
        <w:jc w:val="both"/>
        <w:rPr>
          <w:rFonts w:ascii="Times New Roman" w:eastAsia="Times New Roman" w:hAnsi="Times New Roman" w:cs="Times New Roman"/>
          <w:sz w:val="24"/>
          <w:szCs w:val="24"/>
          <w:lang w:val="ru-RU" w:eastAsia="ru-RU"/>
        </w:rPr>
      </w:pPr>
      <w:r w:rsidRPr="003D0106">
        <w:rPr>
          <w:rFonts w:ascii="Times New Roman" w:eastAsia="Times New Roman" w:hAnsi="Times New Roman" w:cs="Times New Roman"/>
          <w:sz w:val="24"/>
          <w:szCs w:val="24"/>
          <w:lang w:val="ru-RU" w:eastAsia="ru-RU"/>
        </w:rPr>
        <w:t>Командалық есептерге қол жеткізу (өнімділік, оқыту, сабаққа қатысу)</w:t>
      </w:r>
    </w:p>
    <w:p w:rsidR="00695B12" w:rsidRDefault="003D0106" w:rsidP="003D0106">
      <w:pPr>
        <w:numPr>
          <w:ilvl w:val="0"/>
          <w:numId w:val="36"/>
        </w:numPr>
        <w:spacing w:after="0" w:line="240" w:lineRule="auto"/>
        <w:jc w:val="both"/>
        <w:rPr>
          <w:rFonts w:ascii="Times New Roman" w:eastAsia="Times New Roman" w:hAnsi="Times New Roman" w:cs="Times New Roman"/>
          <w:sz w:val="24"/>
          <w:szCs w:val="24"/>
          <w:lang w:val="ru-RU" w:eastAsia="ru-RU"/>
        </w:rPr>
      </w:pPr>
      <w:r w:rsidRPr="003D0106">
        <w:rPr>
          <w:rFonts w:ascii="Times New Roman" w:eastAsia="Times New Roman" w:hAnsi="Times New Roman" w:cs="Times New Roman"/>
          <w:sz w:val="24"/>
          <w:szCs w:val="24"/>
          <w:lang w:val="ru-RU" w:eastAsia="ru-RU"/>
        </w:rPr>
        <w:t>Шарттардағы аударымдар, көтерулер, өзгерістер</w:t>
      </w:r>
      <w:r>
        <w:rPr>
          <w:rFonts w:ascii="Times New Roman" w:eastAsia="Times New Roman" w:hAnsi="Times New Roman" w:cs="Times New Roman"/>
          <w:sz w:val="24"/>
          <w:szCs w:val="24"/>
          <w:lang w:val="ru-RU" w:eastAsia="ru-RU"/>
        </w:rPr>
        <w:t>ге бастама жасау</w:t>
      </w:r>
    </w:p>
    <w:p w:rsidR="003D0106" w:rsidRPr="003D0106" w:rsidRDefault="003D0106" w:rsidP="003D0106">
      <w:pPr>
        <w:spacing w:after="0" w:line="240" w:lineRule="auto"/>
        <w:ind w:left="720"/>
        <w:jc w:val="both"/>
        <w:rPr>
          <w:rFonts w:ascii="Times New Roman" w:eastAsia="Times New Roman" w:hAnsi="Times New Roman" w:cs="Times New Roman"/>
          <w:sz w:val="24"/>
          <w:szCs w:val="24"/>
          <w:lang w:val="ru-RU" w:eastAsia="ru-RU"/>
        </w:rPr>
      </w:pPr>
    </w:p>
    <w:p w:rsidR="00695B12" w:rsidRPr="00BF0261" w:rsidRDefault="00695B12" w:rsidP="00BF0261">
      <w:pPr>
        <w:spacing w:after="0" w:line="240" w:lineRule="auto"/>
        <w:jc w:val="both"/>
        <w:rPr>
          <w:rFonts w:ascii="Times New Roman" w:eastAsia="Times New Roman" w:hAnsi="Times New Roman" w:cs="Times New Roman"/>
          <w:sz w:val="24"/>
          <w:szCs w:val="24"/>
          <w:lang w:val="ru-RU" w:eastAsia="ru-RU"/>
        </w:rPr>
      </w:pPr>
      <w:r w:rsidRPr="00BF0261">
        <w:rPr>
          <w:rFonts w:ascii="Times New Roman" w:eastAsia="Times New Roman" w:hAnsi="Times New Roman" w:cs="Times New Roman"/>
          <w:b/>
          <w:bCs/>
          <w:sz w:val="24"/>
          <w:szCs w:val="24"/>
          <w:lang w:val="ru-RU" w:eastAsia="ru-RU"/>
        </w:rPr>
        <w:t>Мобиль</w:t>
      </w:r>
      <w:r w:rsidR="003D0106">
        <w:rPr>
          <w:rFonts w:ascii="Times New Roman" w:eastAsia="Times New Roman" w:hAnsi="Times New Roman" w:cs="Times New Roman"/>
          <w:b/>
          <w:bCs/>
          <w:sz w:val="24"/>
          <w:szCs w:val="24"/>
          <w:lang w:val="ru-RU" w:eastAsia="ru-RU"/>
        </w:rPr>
        <w:t>ді қосымша</w:t>
      </w:r>
      <w:r w:rsidRPr="00BF0261">
        <w:rPr>
          <w:rFonts w:ascii="Times New Roman" w:eastAsia="Times New Roman" w:hAnsi="Times New Roman" w:cs="Times New Roman"/>
          <w:b/>
          <w:bCs/>
          <w:sz w:val="24"/>
          <w:szCs w:val="24"/>
          <w:lang w:val="ru-RU" w:eastAsia="ru-RU"/>
        </w:rPr>
        <w:t>:</w:t>
      </w:r>
    </w:p>
    <w:p w:rsidR="003D0106" w:rsidRPr="003D0106" w:rsidRDefault="003D0106" w:rsidP="003D0106">
      <w:pPr>
        <w:numPr>
          <w:ilvl w:val="0"/>
          <w:numId w:val="37"/>
        </w:numPr>
        <w:spacing w:after="0" w:line="240" w:lineRule="auto"/>
        <w:jc w:val="both"/>
        <w:rPr>
          <w:rFonts w:ascii="Times New Roman" w:eastAsia="Times New Roman" w:hAnsi="Times New Roman" w:cs="Times New Roman"/>
          <w:sz w:val="24"/>
          <w:szCs w:val="24"/>
          <w:lang w:val="ru-RU" w:eastAsia="ru-RU"/>
        </w:rPr>
      </w:pPr>
      <w:r w:rsidRPr="003D0106">
        <w:rPr>
          <w:rFonts w:ascii="Times New Roman" w:eastAsia="Times New Roman" w:hAnsi="Times New Roman" w:cs="Times New Roman"/>
          <w:sz w:val="24"/>
          <w:szCs w:val="24"/>
          <w:lang w:val="ru-RU" w:eastAsia="ru-RU"/>
        </w:rPr>
        <w:t>Көшпелі персонал үшін жұмыс уақытының геолокациясын есепке алу</w:t>
      </w:r>
    </w:p>
    <w:p w:rsidR="003D0106" w:rsidRPr="003D0106" w:rsidRDefault="003D0106" w:rsidP="003D0106">
      <w:pPr>
        <w:numPr>
          <w:ilvl w:val="0"/>
          <w:numId w:val="37"/>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w:t>
      </w:r>
      <w:r w:rsidRPr="003D0106">
        <w:rPr>
          <w:rFonts w:ascii="Times New Roman" w:eastAsia="Times New Roman" w:hAnsi="Times New Roman" w:cs="Times New Roman"/>
          <w:sz w:val="24"/>
          <w:szCs w:val="24"/>
          <w:lang w:val="ru-RU" w:eastAsia="ru-RU"/>
        </w:rPr>
        <w:t>елісу туралы Push</w:t>
      </w:r>
      <w:r>
        <w:rPr>
          <w:rFonts w:ascii="Times New Roman" w:eastAsia="Times New Roman" w:hAnsi="Times New Roman" w:cs="Times New Roman"/>
          <w:sz w:val="24"/>
          <w:szCs w:val="24"/>
          <w:lang w:val="ru-RU" w:eastAsia="ru-RU"/>
        </w:rPr>
        <w:t>-</w:t>
      </w:r>
      <w:r w:rsidRPr="003D0106">
        <w:rPr>
          <w:rFonts w:ascii="Times New Roman" w:eastAsia="Times New Roman" w:hAnsi="Times New Roman" w:cs="Times New Roman"/>
          <w:sz w:val="24"/>
          <w:szCs w:val="24"/>
          <w:lang w:val="ru-RU" w:eastAsia="ru-RU"/>
        </w:rPr>
        <w:t>хабарламалар</w:t>
      </w:r>
    </w:p>
    <w:p w:rsidR="003D0106" w:rsidRDefault="003D0106" w:rsidP="003D0106">
      <w:pPr>
        <w:numPr>
          <w:ilvl w:val="0"/>
          <w:numId w:val="37"/>
        </w:numPr>
        <w:spacing w:after="0" w:line="240" w:lineRule="auto"/>
        <w:jc w:val="both"/>
        <w:rPr>
          <w:rFonts w:ascii="Times New Roman" w:eastAsia="Times New Roman" w:hAnsi="Times New Roman" w:cs="Times New Roman"/>
          <w:sz w:val="24"/>
          <w:szCs w:val="24"/>
          <w:lang w:val="ru-RU" w:eastAsia="ru-RU"/>
        </w:rPr>
      </w:pPr>
      <w:r w:rsidRPr="003D0106">
        <w:rPr>
          <w:rFonts w:ascii="Times New Roman" w:eastAsia="Times New Roman" w:hAnsi="Times New Roman" w:cs="Times New Roman"/>
          <w:sz w:val="24"/>
          <w:szCs w:val="24"/>
          <w:lang w:val="ru-RU" w:eastAsia="ru-RU"/>
        </w:rPr>
        <w:t>Мобильді құрылғы арқылы құжаттарға қол жеткізу</w:t>
      </w:r>
    </w:p>
    <w:p w:rsidR="002C2EFA" w:rsidRPr="00BF0261" w:rsidRDefault="002C2EFA" w:rsidP="00BF0261">
      <w:pPr>
        <w:pStyle w:val="31"/>
        <w:jc w:val="both"/>
        <w:rPr>
          <w:rFonts w:ascii="Times New Roman" w:eastAsia="Times New Roman" w:hAnsi="Times New Roman" w:cs="Times New Roman"/>
          <w:color w:val="auto"/>
          <w:sz w:val="24"/>
          <w:szCs w:val="24"/>
          <w:lang w:val="ru-RU" w:eastAsia="ru-RU"/>
        </w:rPr>
      </w:pPr>
      <w:bookmarkStart w:id="18" w:name="_Toc225860893"/>
      <w:r w:rsidRPr="00BF0261">
        <w:rPr>
          <w:rFonts w:ascii="Times New Roman" w:eastAsia="Times New Roman" w:hAnsi="Times New Roman" w:cs="Times New Roman"/>
          <w:color w:val="auto"/>
          <w:sz w:val="24"/>
          <w:szCs w:val="24"/>
          <w:lang w:val="ru-RU" w:eastAsia="ru-RU"/>
        </w:rPr>
        <w:t xml:space="preserve">5.9 </w:t>
      </w:r>
      <w:r w:rsidR="003D0106">
        <w:rPr>
          <w:rFonts w:ascii="Times New Roman" w:eastAsia="Times New Roman" w:hAnsi="Times New Roman" w:cs="Times New Roman"/>
          <w:color w:val="auto"/>
          <w:sz w:val="24"/>
          <w:szCs w:val="24"/>
          <w:lang w:val="ru-RU" w:eastAsia="ru-RU"/>
        </w:rPr>
        <w:t xml:space="preserve">Есептер және </w:t>
      </w:r>
      <w:r w:rsidRPr="00BF0261">
        <w:rPr>
          <w:rFonts w:ascii="Times New Roman" w:eastAsia="Times New Roman" w:hAnsi="Times New Roman" w:cs="Times New Roman"/>
          <w:color w:val="auto"/>
          <w:sz w:val="24"/>
          <w:szCs w:val="24"/>
          <w:lang w:val="ru-RU" w:eastAsia="ru-RU"/>
        </w:rPr>
        <w:t>аналитика</w:t>
      </w:r>
      <w:bookmarkEnd w:id="18"/>
      <w:r w:rsidRPr="00BF0261">
        <w:rPr>
          <w:rFonts w:ascii="Times New Roman" w:eastAsia="Times New Roman" w:hAnsi="Times New Roman" w:cs="Times New Roman"/>
          <w:color w:val="auto"/>
          <w:sz w:val="24"/>
          <w:szCs w:val="24"/>
          <w:lang w:val="ru-RU" w:eastAsia="ru-RU"/>
        </w:rPr>
        <w:t xml:space="preserve"> </w:t>
      </w:r>
    </w:p>
    <w:p w:rsidR="003D0106" w:rsidRDefault="003D0106" w:rsidP="00BF0261">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3D0106">
        <w:rPr>
          <w:rFonts w:ascii="Times New Roman" w:eastAsia="Times New Roman" w:hAnsi="Times New Roman" w:cs="Times New Roman"/>
          <w:sz w:val="24"/>
          <w:szCs w:val="24"/>
          <w:lang w:val="ru-RU" w:eastAsia="ru-RU"/>
        </w:rPr>
        <w:t>Есептер мен аналитика модулі HR-</w:t>
      </w:r>
      <w:r>
        <w:rPr>
          <w:rFonts w:ascii="Times New Roman" w:eastAsia="Times New Roman" w:hAnsi="Times New Roman" w:cs="Times New Roman"/>
          <w:sz w:val="24"/>
          <w:szCs w:val="24"/>
          <w:lang w:val="ru-RU" w:eastAsia="ru-RU"/>
        </w:rPr>
        <w:t>бөлімшеге</w:t>
      </w:r>
      <w:r w:rsidRPr="003D0106">
        <w:rPr>
          <w:rFonts w:ascii="Times New Roman" w:eastAsia="Times New Roman" w:hAnsi="Times New Roman" w:cs="Times New Roman"/>
          <w:sz w:val="24"/>
          <w:szCs w:val="24"/>
          <w:lang w:val="ru-RU" w:eastAsia="ru-RU"/>
        </w:rPr>
        <w:t xml:space="preserve"> арнайы панельдер, стандартты және теңшелетін есептер, сондай-ақ деректерді визуализациялау арқылы жедел ақпарат беруі керек. Ол барлық HR модульдерінен ақпаратты біріктіріп, деректерге негізделге</w:t>
      </w:r>
      <w:r>
        <w:rPr>
          <w:rFonts w:ascii="Times New Roman" w:eastAsia="Times New Roman" w:hAnsi="Times New Roman" w:cs="Times New Roman"/>
          <w:sz w:val="24"/>
          <w:szCs w:val="24"/>
          <w:lang w:val="ru-RU" w:eastAsia="ru-RU"/>
        </w:rPr>
        <w:t>н шешімдер қабылдауды, негізгі к</w:t>
      </w:r>
      <w:r w:rsidRPr="003D0106">
        <w:rPr>
          <w:rFonts w:ascii="Times New Roman" w:eastAsia="Times New Roman" w:hAnsi="Times New Roman" w:cs="Times New Roman"/>
          <w:sz w:val="24"/>
          <w:szCs w:val="24"/>
          <w:lang w:val="ru-RU" w:eastAsia="ru-RU"/>
        </w:rPr>
        <w:t>адрлық көрсеткіштерді бақылауды, сәйкестікті және қызметкерлердің өнімділігі, сабаққа қатысу, айналым және басқа да маңызды салалардағы тенденцияларды анықтауды қамтамасыз етуі керек</w:t>
      </w:r>
      <w:r>
        <w:rPr>
          <w:rFonts w:ascii="Times New Roman" w:eastAsia="Times New Roman" w:hAnsi="Times New Roman" w:cs="Times New Roman"/>
          <w:sz w:val="24"/>
          <w:szCs w:val="24"/>
          <w:lang w:val="ru-RU" w:eastAsia="ru-RU"/>
        </w:rPr>
        <w:t>.</w:t>
      </w:r>
    </w:p>
    <w:p w:rsidR="002C2EFA" w:rsidRPr="00BF0261" w:rsidRDefault="003D0106"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Стандартты есептер</w:t>
      </w:r>
      <w:r w:rsidR="002C2EFA" w:rsidRPr="00BF0261">
        <w:rPr>
          <w:rFonts w:ascii="Times New Roman" w:eastAsia="Times New Roman" w:hAnsi="Times New Roman" w:cs="Times New Roman"/>
          <w:b/>
          <w:bCs/>
          <w:sz w:val="24"/>
          <w:szCs w:val="24"/>
          <w:lang w:val="ru-RU" w:eastAsia="ru-RU"/>
        </w:rPr>
        <w:t>:</w:t>
      </w:r>
    </w:p>
    <w:p w:rsidR="003B5E30" w:rsidRPr="003B5E30" w:rsidRDefault="003B5E30" w:rsidP="003B5E30">
      <w:pPr>
        <w:numPr>
          <w:ilvl w:val="0"/>
          <w:numId w:val="38"/>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Қызметкерлер саны, статистикалық және демографиялық есептер</w:t>
      </w:r>
    </w:p>
    <w:p w:rsidR="003B5E30" w:rsidRPr="003B5E30" w:rsidRDefault="003B5E30" w:rsidP="003B5E30">
      <w:pPr>
        <w:numPr>
          <w:ilvl w:val="0"/>
          <w:numId w:val="38"/>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 xml:space="preserve">Демалысты пайдалану және </w:t>
      </w:r>
      <w:r>
        <w:rPr>
          <w:rFonts w:ascii="Times New Roman" w:eastAsia="Times New Roman" w:hAnsi="Times New Roman" w:cs="Times New Roman"/>
          <w:sz w:val="24"/>
          <w:szCs w:val="24"/>
          <w:lang w:val="ru-RU" w:eastAsia="ru-RU"/>
        </w:rPr>
        <w:t xml:space="preserve">жұмыста </w:t>
      </w:r>
      <w:r w:rsidRPr="003B5E30">
        <w:rPr>
          <w:rFonts w:ascii="Times New Roman" w:eastAsia="Times New Roman" w:hAnsi="Times New Roman" w:cs="Times New Roman"/>
          <w:sz w:val="24"/>
          <w:szCs w:val="24"/>
          <w:lang w:val="ru-RU" w:eastAsia="ru-RU"/>
        </w:rPr>
        <w:t>болмау деңгейі</w:t>
      </w:r>
    </w:p>
    <w:p w:rsidR="003B5E30" w:rsidRPr="003B5E30" w:rsidRDefault="003B5E30" w:rsidP="003B5E30">
      <w:pPr>
        <w:numPr>
          <w:ilvl w:val="0"/>
          <w:numId w:val="38"/>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Келу туралы мәлімет</w:t>
      </w:r>
      <w:r w:rsidRPr="003B5E30">
        <w:rPr>
          <w:rFonts w:ascii="Times New Roman" w:eastAsia="Times New Roman" w:hAnsi="Times New Roman" w:cs="Times New Roman"/>
          <w:sz w:val="24"/>
          <w:szCs w:val="24"/>
          <w:lang w:val="ru-RU" w:eastAsia="ru-RU"/>
        </w:rPr>
        <w:t xml:space="preserve"> (күнделікті/апта сайын/ай сайын)</w:t>
      </w:r>
    </w:p>
    <w:p w:rsidR="003B5E30" w:rsidRPr="003B5E30" w:rsidRDefault="003B5E30" w:rsidP="003B5E30">
      <w:pPr>
        <w:numPr>
          <w:ilvl w:val="0"/>
          <w:numId w:val="38"/>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Жалақы туралы қысқаша ақпарат, салық есептері, әлеуметтік аударымдар туралы есептер</w:t>
      </w:r>
    </w:p>
    <w:p w:rsidR="003B5E30" w:rsidRPr="003B5E30" w:rsidRDefault="003B5E30" w:rsidP="003B5E30">
      <w:pPr>
        <w:numPr>
          <w:ilvl w:val="0"/>
          <w:numId w:val="38"/>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 xml:space="preserve">Кадрларды іріктеу </w:t>
      </w:r>
      <w:r>
        <w:rPr>
          <w:rFonts w:ascii="Times New Roman" w:eastAsia="Times New Roman" w:hAnsi="Times New Roman" w:cs="Times New Roman"/>
          <w:sz w:val="24"/>
          <w:szCs w:val="24"/>
          <w:lang w:val="ru-RU" w:eastAsia="ru-RU"/>
        </w:rPr>
        <w:t xml:space="preserve">әдісінің </w:t>
      </w:r>
      <w:r w:rsidRPr="003B5E30">
        <w:rPr>
          <w:rFonts w:ascii="Times New Roman" w:eastAsia="Times New Roman" w:hAnsi="Times New Roman" w:cs="Times New Roman"/>
          <w:sz w:val="24"/>
          <w:szCs w:val="24"/>
          <w:lang w:val="ru-RU" w:eastAsia="ru-RU"/>
        </w:rPr>
        <w:t>көрсеткіштері</w:t>
      </w:r>
    </w:p>
    <w:p w:rsidR="003B5E30" w:rsidRPr="003B5E30" w:rsidRDefault="003B5E30" w:rsidP="003B5E30">
      <w:pPr>
        <w:numPr>
          <w:ilvl w:val="0"/>
          <w:numId w:val="38"/>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Бір қызметкерге/бөлімшеге оқу сағаттары</w:t>
      </w:r>
    </w:p>
    <w:p w:rsidR="003B5E30" w:rsidRPr="003B5E30" w:rsidRDefault="003B5E30" w:rsidP="003B5E30">
      <w:pPr>
        <w:numPr>
          <w:ilvl w:val="0"/>
          <w:numId w:val="38"/>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Нәтижелілік </w:t>
      </w:r>
      <w:r w:rsidRPr="003B5E30">
        <w:rPr>
          <w:rFonts w:ascii="Times New Roman" w:eastAsia="Times New Roman" w:hAnsi="Times New Roman" w:cs="Times New Roman"/>
          <w:sz w:val="24"/>
          <w:szCs w:val="24"/>
          <w:lang w:val="ru-RU" w:eastAsia="ru-RU"/>
        </w:rPr>
        <w:t>бағаларын бөлу</w:t>
      </w:r>
    </w:p>
    <w:p w:rsidR="003B5E30" w:rsidRDefault="003B5E30" w:rsidP="003B5E30">
      <w:pPr>
        <w:numPr>
          <w:ilvl w:val="0"/>
          <w:numId w:val="38"/>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 xml:space="preserve">Бөлімшелер, </w:t>
      </w:r>
      <w:r>
        <w:rPr>
          <w:rFonts w:ascii="Times New Roman" w:eastAsia="Times New Roman" w:hAnsi="Times New Roman" w:cs="Times New Roman"/>
          <w:sz w:val="24"/>
          <w:szCs w:val="24"/>
          <w:lang w:val="ru-RU" w:eastAsia="ru-RU"/>
        </w:rPr>
        <w:t>филиалдар, кеңселер және жалпы к</w:t>
      </w:r>
      <w:r w:rsidRPr="003B5E30">
        <w:rPr>
          <w:rFonts w:ascii="Times New Roman" w:eastAsia="Times New Roman" w:hAnsi="Times New Roman" w:cs="Times New Roman"/>
          <w:sz w:val="24"/>
          <w:szCs w:val="24"/>
          <w:lang w:val="ru-RU" w:eastAsia="ru-RU"/>
        </w:rPr>
        <w:t>омпания бойынша кадрлардың ауысуы</w:t>
      </w:r>
    </w:p>
    <w:p w:rsidR="003B5E30" w:rsidRDefault="003B5E30" w:rsidP="00BF0261">
      <w:pPr>
        <w:spacing w:after="0" w:line="240" w:lineRule="auto"/>
        <w:jc w:val="both"/>
        <w:rPr>
          <w:rFonts w:ascii="Times New Roman" w:eastAsia="Times New Roman" w:hAnsi="Times New Roman" w:cs="Times New Roman"/>
          <w:b/>
          <w:bCs/>
          <w:sz w:val="24"/>
          <w:szCs w:val="24"/>
          <w:lang w:val="ru-RU" w:eastAsia="ru-RU"/>
        </w:rPr>
      </w:pPr>
    </w:p>
    <w:p w:rsidR="002C2EFA" w:rsidRPr="00BF0261" w:rsidRDefault="003B5E30" w:rsidP="00BF026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ru-RU" w:eastAsia="ru-RU"/>
        </w:rPr>
        <w:t>Жүйелілік есептер</w:t>
      </w:r>
      <w:r w:rsidR="002C2EFA" w:rsidRPr="00BF0261">
        <w:rPr>
          <w:rFonts w:ascii="Times New Roman" w:eastAsia="Times New Roman" w:hAnsi="Times New Roman" w:cs="Times New Roman"/>
          <w:b/>
          <w:bCs/>
          <w:sz w:val="24"/>
          <w:szCs w:val="24"/>
          <w:lang w:eastAsia="ru-RU"/>
        </w:rPr>
        <w:t>:</w:t>
      </w:r>
    </w:p>
    <w:p w:rsidR="003B5E30" w:rsidRPr="003B5E30" w:rsidRDefault="003B5E30" w:rsidP="003B5E30">
      <w:pPr>
        <w:numPr>
          <w:ilvl w:val="0"/>
          <w:numId w:val="39"/>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Жалақы салығы бойынша есептер</w:t>
      </w:r>
    </w:p>
    <w:p w:rsidR="003B5E30" w:rsidRPr="003B5E30" w:rsidRDefault="003B5E30" w:rsidP="003B5E30">
      <w:pPr>
        <w:numPr>
          <w:ilvl w:val="0"/>
          <w:numId w:val="39"/>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Зейнетақы қорлары және әлеуметтік аударымдар бойынша есептер</w:t>
      </w:r>
    </w:p>
    <w:p w:rsidR="003B5E30" w:rsidRPr="003B5E30" w:rsidRDefault="003B5E30" w:rsidP="003B5E30">
      <w:pPr>
        <w:numPr>
          <w:ilvl w:val="0"/>
          <w:numId w:val="39"/>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Еңбек заңнамасын сақтау бойынша есептер</w:t>
      </w:r>
    </w:p>
    <w:p w:rsidR="003B5E30" w:rsidRDefault="003B5E30" w:rsidP="003B5E30">
      <w:pPr>
        <w:numPr>
          <w:ilvl w:val="0"/>
          <w:numId w:val="39"/>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Міндетті мемлекеттік нысандарды Excel/PDF-ке экспорттау</w:t>
      </w:r>
    </w:p>
    <w:p w:rsidR="003B5E30" w:rsidRDefault="003B5E30" w:rsidP="003B5E30">
      <w:pPr>
        <w:spacing w:after="0" w:line="240" w:lineRule="auto"/>
        <w:ind w:left="720"/>
        <w:jc w:val="both"/>
        <w:rPr>
          <w:rFonts w:ascii="Times New Roman" w:eastAsia="Times New Roman" w:hAnsi="Times New Roman" w:cs="Times New Roman"/>
          <w:sz w:val="24"/>
          <w:szCs w:val="24"/>
          <w:lang w:val="ru-RU" w:eastAsia="ru-RU"/>
        </w:rPr>
      </w:pPr>
    </w:p>
    <w:p w:rsidR="002C2EFA" w:rsidRPr="00BF0261" w:rsidRDefault="002C2EFA" w:rsidP="00BF0261">
      <w:pPr>
        <w:spacing w:after="0" w:line="240" w:lineRule="auto"/>
        <w:jc w:val="both"/>
        <w:rPr>
          <w:rFonts w:ascii="Times New Roman" w:eastAsia="Times New Roman" w:hAnsi="Times New Roman" w:cs="Times New Roman"/>
          <w:sz w:val="24"/>
          <w:szCs w:val="24"/>
          <w:lang w:val="ru-RU" w:eastAsia="ru-RU"/>
        </w:rPr>
      </w:pPr>
      <w:r w:rsidRPr="00BF0261">
        <w:rPr>
          <w:rFonts w:ascii="Times New Roman" w:eastAsia="Times New Roman" w:hAnsi="Times New Roman" w:cs="Times New Roman"/>
          <w:b/>
          <w:bCs/>
          <w:sz w:val="24"/>
          <w:szCs w:val="24"/>
          <w:lang w:val="ru-RU" w:eastAsia="ru-RU"/>
        </w:rPr>
        <w:t>Панел</w:t>
      </w:r>
      <w:r w:rsidR="003B5E30">
        <w:rPr>
          <w:rFonts w:ascii="Times New Roman" w:eastAsia="Times New Roman" w:hAnsi="Times New Roman" w:cs="Times New Roman"/>
          <w:b/>
          <w:bCs/>
          <w:sz w:val="24"/>
          <w:szCs w:val="24"/>
          <w:lang w:val="ru-RU" w:eastAsia="ru-RU"/>
        </w:rPr>
        <w:t xml:space="preserve">ьдер және </w:t>
      </w:r>
      <w:r w:rsidRPr="00BF0261">
        <w:rPr>
          <w:rFonts w:ascii="Times New Roman" w:eastAsia="Times New Roman" w:hAnsi="Times New Roman" w:cs="Times New Roman"/>
          <w:b/>
          <w:bCs/>
          <w:sz w:val="24"/>
          <w:szCs w:val="24"/>
          <w:lang w:val="ru-RU" w:eastAsia="ru-RU"/>
        </w:rPr>
        <w:t>аналитика:</w:t>
      </w:r>
    </w:p>
    <w:p w:rsidR="003B5E30" w:rsidRPr="003B5E30" w:rsidRDefault="003B5E30" w:rsidP="003B5E30">
      <w:pPr>
        <w:numPr>
          <w:ilvl w:val="0"/>
          <w:numId w:val="40"/>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HR KPI (</w:t>
      </w:r>
      <w:r>
        <w:rPr>
          <w:rFonts w:ascii="Times New Roman" w:eastAsia="Times New Roman" w:hAnsi="Times New Roman" w:cs="Times New Roman"/>
          <w:sz w:val="24"/>
          <w:szCs w:val="24"/>
          <w:lang w:val="ru-RU" w:eastAsia="ru-RU"/>
        </w:rPr>
        <w:t>ағымдылық</w:t>
      </w:r>
      <w:r w:rsidRPr="003B5E30">
        <w:rPr>
          <w:rFonts w:ascii="Times New Roman" w:eastAsia="Times New Roman" w:hAnsi="Times New Roman" w:cs="Times New Roman"/>
          <w:sz w:val="24"/>
          <w:szCs w:val="24"/>
          <w:lang w:val="ru-RU" w:eastAsia="ru-RU"/>
        </w:rPr>
        <w:t>, ұстап қалу, болмау деңгейі)</w:t>
      </w:r>
    </w:p>
    <w:p w:rsidR="003B5E30" w:rsidRPr="003B5E30" w:rsidRDefault="003B5E30" w:rsidP="003B5E30">
      <w:pPr>
        <w:numPr>
          <w:ilvl w:val="0"/>
          <w:numId w:val="40"/>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Филиалдар бойынша көрсеткіштерді салыстыру</w:t>
      </w:r>
    </w:p>
    <w:p w:rsidR="003B5E30" w:rsidRPr="003B5E30" w:rsidRDefault="003B5E30" w:rsidP="003B5E30">
      <w:pPr>
        <w:numPr>
          <w:ilvl w:val="0"/>
          <w:numId w:val="40"/>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Реттелетін панель құрастырушысы</w:t>
      </w:r>
    </w:p>
    <w:p w:rsidR="003B5E30" w:rsidRDefault="003B5E30" w:rsidP="003B5E30">
      <w:pPr>
        <w:numPr>
          <w:ilvl w:val="0"/>
          <w:numId w:val="40"/>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Excel/PDF-ке деректерді экспорттау</w:t>
      </w:r>
    </w:p>
    <w:p w:rsidR="007566ED" w:rsidRPr="00BF0261" w:rsidRDefault="00BB6DBC" w:rsidP="00BF0261">
      <w:pPr>
        <w:pStyle w:val="31"/>
        <w:jc w:val="both"/>
        <w:rPr>
          <w:rFonts w:ascii="Times New Roman" w:eastAsia="Times New Roman" w:hAnsi="Times New Roman" w:cs="Times New Roman"/>
          <w:color w:val="auto"/>
          <w:sz w:val="24"/>
          <w:szCs w:val="24"/>
          <w:lang w:val="ru-RU" w:eastAsia="ru-RU"/>
        </w:rPr>
      </w:pPr>
      <w:bookmarkStart w:id="19" w:name="_Toc225860894"/>
      <w:r w:rsidRPr="00BF0261">
        <w:rPr>
          <w:rFonts w:ascii="Times New Roman" w:eastAsia="Times New Roman" w:hAnsi="Times New Roman" w:cs="Times New Roman"/>
          <w:color w:val="auto"/>
          <w:sz w:val="24"/>
          <w:szCs w:val="24"/>
          <w:lang w:val="ru-RU" w:eastAsia="ru-RU"/>
        </w:rPr>
        <w:lastRenderedPageBreak/>
        <w:t xml:space="preserve">5.10 </w:t>
      </w:r>
      <w:r w:rsidR="003B5E30">
        <w:rPr>
          <w:rFonts w:ascii="Times New Roman" w:eastAsia="Times New Roman" w:hAnsi="Times New Roman" w:cs="Times New Roman"/>
          <w:color w:val="auto"/>
          <w:sz w:val="24"/>
          <w:szCs w:val="24"/>
          <w:lang w:val="ru-RU" w:eastAsia="ru-RU"/>
        </w:rPr>
        <w:t>Құжаттарды э</w:t>
      </w:r>
      <w:r w:rsidRPr="00BF0261">
        <w:rPr>
          <w:rFonts w:ascii="Times New Roman" w:eastAsia="Times New Roman" w:hAnsi="Times New Roman" w:cs="Times New Roman"/>
          <w:color w:val="auto"/>
          <w:sz w:val="24"/>
          <w:szCs w:val="24"/>
          <w:lang w:val="ru-RU" w:eastAsia="ru-RU"/>
        </w:rPr>
        <w:t>лектрон</w:t>
      </w:r>
      <w:r w:rsidR="003B5E30">
        <w:rPr>
          <w:rFonts w:ascii="Times New Roman" w:eastAsia="Times New Roman" w:hAnsi="Times New Roman" w:cs="Times New Roman"/>
          <w:color w:val="auto"/>
          <w:sz w:val="24"/>
          <w:szCs w:val="24"/>
          <w:lang w:val="ru-RU" w:eastAsia="ru-RU"/>
        </w:rPr>
        <w:t>дық басқару</w:t>
      </w:r>
      <w:bookmarkEnd w:id="19"/>
      <w:r w:rsidRPr="00BF0261">
        <w:rPr>
          <w:rFonts w:ascii="Times New Roman" w:eastAsia="Times New Roman" w:hAnsi="Times New Roman" w:cs="Times New Roman"/>
          <w:color w:val="auto"/>
          <w:sz w:val="24"/>
          <w:szCs w:val="24"/>
          <w:lang w:val="ru-RU" w:eastAsia="ru-RU"/>
        </w:rPr>
        <w:t xml:space="preserve"> </w:t>
      </w:r>
    </w:p>
    <w:p w:rsidR="003B5E30" w:rsidRDefault="003B5E30" w:rsidP="00BF0261">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Электрондық құжат айналымы модулі барлық HR құжаттарын сақтауды, ұйымдастыруды және басқаруды орталықтандыруы керек. Ол қауіпсіз цифрлық қол жетімділікті, нұсқаны басқаруды, автоматтандырылған жұмыс процестерін және электрондық қолтаңба мүмкіндіктерін қамтамасыз етуі керек, сәйкестікке, ыңғайлы іздеуге және бүкіл ұйым бойынша құжаттарды тиімді басқаруға кепілдік береді</w:t>
      </w:r>
      <w:r>
        <w:rPr>
          <w:rFonts w:ascii="Times New Roman" w:eastAsia="Times New Roman" w:hAnsi="Times New Roman" w:cs="Times New Roman"/>
          <w:sz w:val="24"/>
          <w:szCs w:val="24"/>
          <w:lang w:val="ru-RU" w:eastAsia="ru-RU"/>
        </w:rPr>
        <w:t>.</w:t>
      </w:r>
    </w:p>
    <w:p w:rsidR="00BB6DBC" w:rsidRPr="00BF0261" w:rsidRDefault="003B5E30"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Құжаттарды сақтау қоймасы</w:t>
      </w:r>
      <w:r w:rsidR="00BB6DBC" w:rsidRPr="00BF0261">
        <w:rPr>
          <w:rFonts w:ascii="Times New Roman" w:eastAsia="Times New Roman" w:hAnsi="Times New Roman" w:cs="Times New Roman"/>
          <w:b/>
          <w:bCs/>
          <w:sz w:val="24"/>
          <w:szCs w:val="24"/>
          <w:lang w:val="ru-RU" w:eastAsia="ru-RU"/>
        </w:rPr>
        <w:t>:</w:t>
      </w:r>
    </w:p>
    <w:p w:rsidR="003B5E30" w:rsidRPr="003B5E30" w:rsidRDefault="003B5E30" w:rsidP="003B5E30">
      <w:pPr>
        <w:numPr>
          <w:ilvl w:val="0"/>
          <w:numId w:val="41"/>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 xml:space="preserve">Қызметкерлердің барлық құжаттарының </w:t>
      </w:r>
      <w:r>
        <w:rPr>
          <w:rFonts w:ascii="Times New Roman" w:eastAsia="Times New Roman" w:hAnsi="Times New Roman" w:cs="Times New Roman"/>
          <w:sz w:val="24"/>
          <w:szCs w:val="24"/>
          <w:lang w:val="ru-RU" w:eastAsia="ru-RU"/>
        </w:rPr>
        <w:t>цифрлық</w:t>
      </w:r>
      <w:r w:rsidRPr="003B5E30">
        <w:rPr>
          <w:rFonts w:ascii="Times New Roman" w:eastAsia="Times New Roman" w:hAnsi="Times New Roman" w:cs="Times New Roman"/>
          <w:sz w:val="24"/>
          <w:szCs w:val="24"/>
          <w:lang w:val="ru-RU" w:eastAsia="ru-RU"/>
        </w:rPr>
        <w:t xml:space="preserve"> мұрағаты</w:t>
      </w:r>
    </w:p>
    <w:p w:rsidR="003B5E30" w:rsidRPr="003B5E30" w:rsidRDefault="003B5E30" w:rsidP="003B5E30">
      <w:pPr>
        <w:numPr>
          <w:ilvl w:val="0"/>
          <w:numId w:val="41"/>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Қызметкер, бөлімше, құжат түрі бойынша папкалардың құрылымы</w:t>
      </w:r>
    </w:p>
    <w:p w:rsidR="003B5E30" w:rsidRPr="003B5E30" w:rsidRDefault="003B5E30" w:rsidP="003B5E30">
      <w:pPr>
        <w:numPr>
          <w:ilvl w:val="0"/>
          <w:numId w:val="41"/>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Қол жетімділікті шектеу арқылы қауіпсіз сақтау</w:t>
      </w:r>
    </w:p>
    <w:p w:rsidR="003B5E30" w:rsidRDefault="003B5E30" w:rsidP="003B5E30">
      <w:pPr>
        <w:numPr>
          <w:ilvl w:val="0"/>
          <w:numId w:val="41"/>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Метадеректер және тегтер бойынша іздеу</w:t>
      </w:r>
    </w:p>
    <w:p w:rsidR="003B5E30" w:rsidRDefault="003B5E30" w:rsidP="00BF0261">
      <w:pPr>
        <w:spacing w:after="0" w:line="240" w:lineRule="auto"/>
        <w:jc w:val="both"/>
        <w:rPr>
          <w:rFonts w:ascii="Times New Roman" w:eastAsia="Times New Roman" w:hAnsi="Times New Roman" w:cs="Times New Roman"/>
          <w:b/>
          <w:bCs/>
          <w:sz w:val="24"/>
          <w:szCs w:val="24"/>
          <w:lang w:val="ru-RU" w:eastAsia="ru-RU"/>
        </w:rPr>
      </w:pPr>
    </w:p>
    <w:p w:rsidR="00BB6DBC" w:rsidRPr="00BF0261" w:rsidRDefault="003B5E30"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Құжаттармен жұмыс процестері</w:t>
      </w:r>
      <w:r w:rsidR="00BB6DBC" w:rsidRPr="00BF0261">
        <w:rPr>
          <w:rFonts w:ascii="Times New Roman" w:eastAsia="Times New Roman" w:hAnsi="Times New Roman" w:cs="Times New Roman"/>
          <w:b/>
          <w:bCs/>
          <w:sz w:val="24"/>
          <w:szCs w:val="24"/>
          <w:lang w:val="ru-RU" w:eastAsia="ru-RU"/>
        </w:rPr>
        <w:t>:</w:t>
      </w:r>
    </w:p>
    <w:p w:rsidR="003B5E30" w:rsidRPr="003B5E30" w:rsidRDefault="003B5E30" w:rsidP="003B5E30">
      <w:pPr>
        <w:numPr>
          <w:ilvl w:val="0"/>
          <w:numId w:val="42"/>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 xml:space="preserve">Құжаттарды жасауға арналған шаблондар (келісімшарттар, хаттар, </w:t>
      </w:r>
      <w:r>
        <w:rPr>
          <w:rFonts w:ascii="Times New Roman" w:eastAsia="Times New Roman" w:hAnsi="Times New Roman" w:cs="Times New Roman"/>
          <w:sz w:val="24"/>
          <w:szCs w:val="24"/>
          <w:lang w:val="ru-RU" w:eastAsia="ru-RU"/>
        </w:rPr>
        <w:t xml:space="preserve">қызметтік </w:t>
      </w:r>
      <w:r w:rsidRPr="003B5E30">
        <w:rPr>
          <w:rFonts w:ascii="Times New Roman" w:eastAsia="Times New Roman" w:hAnsi="Times New Roman" w:cs="Times New Roman"/>
          <w:sz w:val="24"/>
          <w:szCs w:val="24"/>
          <w:lang w:val="ru-RU" w:eastAsia="ru-RU"/>
        </w:rPr>
        <w:t xml:space="preserve">жазбалар) </w:t>
      </w:r>
    </w:p>
    <w:p w:rsidR="003B5E30" w:rsidRPr="003B5E30" w:rsidRDefault="003B5E30" w:rsidP="003B5E30">
      <w:pPr>
        <w:numPr>
          <w:ilvl w:val="0"/>
          <w:numId w:val="42"/>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Нұсқаларды автоматты түрде жүргізу</w:t>
      </w:r>
    </w:p>
    <w:p w:rsidR="003B5E30" w:rsidRPr="003B5E30" w:rsidRDefault="003B5E30" w:rsidP="003B5E30">
      <w:pPr>
        <w:numPr>
          <w:ilvl w:val="0"/>
          <w:numId w:val="42"/>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Сәйкестендіру процестері</w:t>
      </w:r>
    </w:p>
    <w:p w:rsidR="003B5E30" w:rsidRPr="003B5E30" w:rsidRDefault="003B5E30" w:rsidP="003B5E30">
      <w:pPr>
        <w:numPr>
          <w:ilvl w:val="0"/>
          <w:numId w:val="42"/>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Электрондық қолтаңбамен и</w:t>
      </w:r>
      <w:r w:rsidRPr="003B5E30">
        <w:rPr>
          <w:rFonts w:ascii="Times New Roman" w:eastAsia="Times New Roman" w:hAnsi="Times New Roman" w:cs="Times New Roman"/>
          <w:sz w:val="24"/>
          <w:szCs w:val="24"/>
          <w:lang w:val="ru-RU" w:eastAsia="ru-RU"/>
        </w:rPr>
        <w:t>нтеграция</w:t>
      </w:r>
    </w:p>
    <w:p w:rsidR="003B5E30" w:rsidRDefault="003B5E30" w:rsidP="003B5E30">
      <w:pPr>
        <w:numPr>
          <w:ilvl w:val="0"/>
          <w:numId w:val="42"/>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 xml:space="preserve">Құжаттардың қолданылу мерзімі туралы ескертулер (келісімшарттар, визалар, сертификаттар) </w:t>
      </w:r>
    </w:p>
    <w:p w:rsidR="003B5E30" w:rsidRDefault="003B5E30" w:rsidP="003B5E30">
      <w:pPr>
        <w:spacing w:after="0" w:line="240" w:lineRule="auto"/>
        <w:ind w:left="720"/>
        <w:jc w:val="both"/>
        <w:rPr>
          <w:rFonts w:ascii="Times New Roman" w:eastAsia="Times New Roman" w:hAnsi="Times New Roman" w:cs="Times New Roman"/>
          <w:sz w:val="24"/>
          <w:szCs w:val="24"/>
          <w:lang w:val="ru-RU" w:eastAsia="ru-RU"/>
        </w:rPr>
      </w:pPr>
    </w:p>
    <w:p w:rsidR="00BB6DBC" w:rsidRPr="00BF0261" w:rsidRDefault="003B5E30" w:rsidP="00BF026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Талаптарға сәйкестік және қауіпсіздік</w:t>
      </w:r>
      <w:r w:rsidR="00BB6DBC" w:rsidRPr="00BF0261">
        <w:rPr>
          <w:rFonts w:ascii="Times New Roman" w:eastAsia="Times New Roman" w:hAnsi="Times New Roman" w:cs="Times New Roman"/>
          <w:b/>
          <w:bCs/>
          <w:sz w:val="24"/>
          <w:szCs w:val="24"/>
          <w:lang w:val="ru-RU" w:eastAsia="ru-RU"/>
        </w:rPr>
        <w:t>:</w:t>
      </w:r>
    </w:p>
    <w:p w:rsidR="003B5E30" w:rsidRPr="003B5E30" w:rsidRDefault="003B5E30" w:rsidP="003B5E30">
      <w:pPr>
        <w:numPr>
          <w:ilvl w:val="0"/>
          <w:numId w:val="43"/>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Барлық әрекеттер мен өзгерістердің аудиторлық журналы</w:t>
      </w:r>
    </w:p>
    <w:p w:rsidR="003B5E30" w:rsidRPr="003B5E30" w:rsidRDefault="003B5E30" w:rsidP="003B5E30">
      <w:pPr>
        <w:numPr>
          <w:ilvl w:val="0"/>
          <w:numId w:val="43"/>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Құжаттарды сақтау саясаты</w:t>
      </w:r>
    </w:p>
    <w:p w:rsidR="003B5E30" w:rsidRPr="003B5E30" w:rsidRDefault="003B5E30" w:rsidP="003B5E30">
      <w:pPr>
        <w:numPr>
          <w:ilvl w:val="0"/>
          <w:numId w:val="43"/>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Қол жетімділіктің рөлдік демаркациясы</w:t>
      </w:r>
    </w:p>
    <w:p w:rsidR="003B5E30" w:rsidRDefault="003B5E30" w:rsidP="003B5E30">
      <w:pPr>
        <w:numPr>
          <w:ilvl w:val="0"/>
          <w:numId w:val="43"/>
        </w:numPr>
        <w:spacing w:after="0" w:line="240" w:lineRule="auto"/>
        <w:jc w:val="both"/>
        <w:rPr>
          <w:rFonts w:ascii="Times New Roman" w:eastAsia="Times New Roman" w:hAnsi="Times New Roman" w:cs="Times New Roman"/>
          <w:sz w:val="24"/>
          <w:szCs w:val="24"/>
          <w:lang w:val="ru-RU" w:eastAsia="ru-RU"/>
        </w:rPr>
      </w:pPr>
      <w:r w:rsidRPr="003B5E30">
        <w:rPr>
          <w:rFonts w:ascii="Times New Roman" w:eastAsia="Times New Roman" w:hAnsi="Times New Roman" w:cs="Times New Roman"/>
          <w:sz w:val="24"/>
          <w:szCs w:val="24"/>
          <w:lang w:val="ru-RU" w:eastAsia="ru-RU"/>
        </w:rPr>
        <w:t>H</w:t>
      </w:r>
      <w:r w:rsidR="00B236CE">
        <w:rPr>
          <w:rFonts w:ascii="Times New Roman" w:eastAsia="Times New Roman" w:hAnsi="Times New Roman" w:cs="Times New Roman"/>
          <w:sz w:val="24"/>
          <w:szCs w:val="24"/>
          <w:lang w:val="ru-RU" w:eastAsia="ru-RU"/>
        </w:rPr>
        <w:t>R модульдерімен и</w:t>
      </w:r>
      <w:r w:rsidRPr="003B5E30">
        <w:rPr>
          <w:rFonts w:ascii="Times New Roman" w:eastAsia="Times New Roman" w:hAnsi="Times New Roman" w:cs="Times New Roman"/>
          <w:sz w:val="24"/>
          <w:szCs w:val="24"/>
          <w:lang w:val="ru-RU" w:eastAsia="ru-RU"/>
        </w:rPr>
        <w:t xml:space="preserve">нтеграция (таңдау, өнімділік, жалақы) </w:t>
      </w:r>
    </w:p>
    <w:p w:rsidR="00973E63" w:rsidRPr="00BF0261" w:rsidRDefault="00021A43" w:rsidP="00BF0261">
      <w:pPr>
        <w:pStyle w:val="31"/>
        <w:jc w:val="both"/>
        <w:rPr>
          <w:rFonts w:ascii="Times New Roman" w:eastAsia="Times New Roman" w:hAnsi="Times New Roman" w:cs="Times New Roman"/>
          <w:color w:val="auto"/>
          <w:sz w:val="24"/>
          <w:szCs w:val="24"/>
          <w:lang w:val="ru-RU" w:eastAsia="ru-RU"/>
        </w:rPr>
      </w:pPr>
      <w:bookmarkStart w:id="20" w:name="_Toc225860895"/>
      <w:r>
        <w:rPr>
          <w:rFonts w:ascii="Times New Roman" w:eastAsia="Times New Roman" w:hAnsi="Times New Roman" w:cs="Times New Roman"/>
          <w:color w:val="auto"/>
          <w:sz w:val="24"/>
          <w:szCs w:val="24"/>
          <w:lang w:val="ru-RU" w:eastAsia="ru-RU"/>
        </w:rPr>
        <w:t>6. Техникалық және интеграциялық талаптар</w:t>
      </w:r>
      <w:r w:rsidR="00973E63" w:rsidRPr="00BF0261">
        <w:rPr>
          <w:rFonts w:ascii="Times New Roman" w:eastAsia="Times New Roman" w:hAnsi="Times New Roman" w:cs="Times New Roman"/>
          <w:color w:val="auto"/>
          <w:sz w:val="24"/>
          <w:szCs w:val="24"/>
          <w:lang w:val="ru-RU" w:eastAsia="ru-RU"/>
        </w:rPr>
        <w:t>:</w:t>
      </w:r>
      <w:bookmarkEnd w:id="20"/>
    </w:p>
    <w:p w:rsidR="00021A43" w:rsidRPr="00021A43" w:rsidRDefault="00021A43" w:rsidP="00021A4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21A43">
        <w:rPr>
          <w:rFonts w:ascii="Times New Roman" w:eastAsia="Times New Roman" w:hAnsi="Times New Roman" w:cs="Times New Roman"/>
          <w:sz w:val="24"/>
          <w:szCs w:val="24"/>
          <w:lang w:val="ru-RU" w:eastAsia="ru-RU"/>
        </w:rPr>
        <w:t>Орналастыру: негізінен компанияның серверлерінде. Бұлтты нұсқалар Қазақстан ішінде орналастырылған кезде ғана қарастырылады.</w:t>
      </w:r>
    </w:p>
    <w:p w:rsidR="00021A43" w:rsidRPr="00021A43" w:rsidRDefault="00021A43" w:rsidP="00021A4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21A43">
        <w:rPr>
          <w:rFonts w:ascii="Times New Roman" w:eastAsia="Times New Roman" w:hAnsi="Times New Roman" w:cs="Times New Roman"/>
          <w:sz w:val="24"/>
          <w:szCs w:val="24"/>
          <w:lang w:eastAsia="ru-RU"/>
        </w:rPr>
        <w:t xml:space="preserve">Core Banking System (CBS) </w:t>
      </w:r>
      <w:r w:rsidRPr="00021A43">
        <w:rPr>
          <w:rFonts w:ascii="Times New Roman" w:eastAsia="Times New Roman" w:hAnsi="Times New Roman" w:cs="Times New Roman"/>
          <w:sz w:val="24"/>
          <w:szCs w:val="24"/>
          <w:lang w:val="ru-RU" w:eastAsia="ru-RU"/>
        </w:rPr>
        <w:t>интеграциясы</w:t>
      </w:r>
      <w:r w:rsidRPr="00021A43">
        <w:rPr>
          <w:rFonts w:ascii="Times New Roman" w:eastAsia="Times New Roman" w:hAnsi="Times New Roman" w:cs="Times New Roman"/>
          <w:sz w:val="24"/>
          <w:szCs w:val="24"/>
          <w:lang w:eastAsia="ru-RU"/>
        </w:rPr>
        <w:t>, 1</w:t>
      </w:r>
      <w:r w:rsidRPr="00021A43">
        <w:rPr>
          <w:rFonts w:ascii="Times New Roman" w:eastAsia="Times New Roman" w:hAnsi="Times New Roman" w:cs="Times New Roman"/>
          <w:sz w:val="24"/>
          <w:szCs w:val="24"/>
          <w:lang w:val="ru-RU" w:eastAsia="ru-RU"/>
        </w:rPr>
        <w:t>С</w:t>
      </w:r>
      <w:r w:rsidRPr="00021A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ЕПБ</w:t>
      </w:r>
      <w:r w:rsidRPr="00021A43">
        <w:rPr>
          <w:rFonts w:ascii="Times New Roman" w:eastAsia="Times New Roman" w:hAnsi="Times New Roman" w:cs="Times New Roman"/>
          <w:sz w:val="24"/>
          <w:szCs w:val="24"/>
          <w:lang w:eastAsia="ru-RU"/>
        </w:rPr>
        <w:t>, 1</w:t>
      </w:r>
      <w:r w:rsidRPr="00021A43">
        <w:rPr>
          <w:rFonts w:ascii="Times New Roman" w:eastAsia="Times New Roman" w:hAnsi="Times New Roman" w:cs="Times New Roman"/>
          <w:sz w:val="24"/>
          <w:szCs w:val="24"/>
          <w:lang w:val="ru-RU" w:eastAsia="ru-RU"/>
        </w:rPr>
        <w:t>С</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және</w:t>
      </w:r>
      <w:r w:rsidRPr="00021A43">
        <w:rPr>
          <w:rFonts w:ascii="Times New Roman" w:eastAsia="Times New Roman" w:hAnsi="Times New Roman" w:cs="Times New Roman"/>
          <w:sz w:val="24"/>
          <w:szCs w:val="24"/>
          <w:lang w:eastAsia="ru-RU"/>
        </w:rPr>
        <w:t xml:space="preserve"> Clockster.</w:t>
      </w:r>
    </w:p>
    <w:p w:rsidR="00021A43" w:rsidRPr="00021A43" w:rsidRDefault="00021A43" w:rsidP="00021A4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21A43">
        <w:rPr>
          <w:rFonts w:ascii="Times New Roman" w:eastAsia="Times New Roman" w:hAnsi="Times New Roman" w:cs="Times New Roman"/>
          <w:sz w:val="24"/>
          <w:szCs w:val="24"/>
          <w:lang w:val="ru-RU" w:eastAsia="ru-RU"/>
        </w:rPr>
        <w:t>Деректерді</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қорғау</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және</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еңбек</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құқығы</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бойынша</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Қазақстан</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заңнамасының</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талаптарына</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сәйкестігі</w:t>
      </w:r>
      <w:r w:rsidRPr="00021A43">
        <w:rPr>
          <w:rFonts w:ascii="Times New Roman" w:eastAsia="Times New Roman" w:hAnsi="Times New Roman" w:cs="Times New Roman"/>
          <w:sz w:val="24"/>
          <w:szCs w:val="24"/>
          <w:lang w:eastAsia="ru-RU"/>
        </w:rPr>
        <w:t>.</w:t>
      </w:r>
    </w:p>
    <w:p w:rsidR="00021A43" w:rsidRPr="00021A43" w:rsidRDefault="00021A43" w:rsidP="00021A4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21A43">
        <w:rPr>
          <w:rFonts w:ascii="Times New Roman" w:eastAsia="Times New Roman" w:hAnsi="Times New Roman" w:cs="Times New Roman"/>
          <w:sz w:val="24"/>
          <w:szCs w:val="24"/>
          <w:lang w:val="ru-RU" w:eastAsia="ru-RU"/>
        </w:rPr>
        <w:t>Қол</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жетімділіктің</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рөлдік</w:t>
      </w:r>
      <w:r w:rsidRPr="00021A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шектелуі</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аудиторлық</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журналдар</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деректерді</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шифрлау</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және</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ақауларды</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қалпына</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келтіру</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механизмдері</w:t>
      </w:r>
      <w:r w:rsidRPr="00021A43">
        <w:rPr>
          <w:rFonts w:ascii="Times New Roman" w:eastAsia="Times New Roman" w:hAnsi="Times New Roman" w:cs="Times New Roman"/>
          <w:sz w:val="24"/>
          <w:szCs w:val="24"/>
          <w:lang w:eastAsia="ru-RU"/>
        </w:rPr>
        <w:t>.</w:t>
      </w:r>
    </w:p>
    <w:p w:rsidR="00973E63" w:rsidRPr="00021A43" w:rsidRDefault="00021A43" w:rsidP="00021A4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21A43">
        <w:rPr>
          <w:rFonts w:ascii="Times New Roman" w:eastAsia="Times New Roman" w:hAnsi="Times New Roman" w:cs="Times New Roman"/>
          <w:sz w:val="24"/>
          <w:szCs w:val="24"/>
          <w:lang w:val="ru-RU" w:eastAsia="ru-RU"/>
        </w:rPr>
        <w:t>Міндетті</w:t>
      </w:r>
      <w:r w:rsidRPr="00021A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sidRPr="00021A43">
        <w:rPr>
          <w:rFonts w:ascii="Times New Roman" w:eastAsia="Times New Roman" w:hAnsi="Times New Roman" w:cs="Times New Roman"/>
          <w:sz w:val="24"/>
          <w:szCs w:val="24"/>
          <w:lang w:val="ru-RU" w:eastAsia="ru-RU"/>
        </w:rPr>
        <w:t>қазақ</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және</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орыс</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тілдеріндегі</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пайдаланушы</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интерфейстерін</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қолдау</w:t>
      </w:r>
      <w:r w:rsidRPr="00021A43">
        <w:rPr>
          <w:rFonts w:ascii="Times New Roman" w:eastAsia="Times New Roman" w:hAnsi="Times New Roman" w:cs="Times New Roman"/>
          <w:sz w:val="24"/>
          <w:szCs w:val="24"/>
          <w:lang w:eastAsia="ru-RU"/>
        </w:rPr>
        <w:t>.</w:t>
      </w:r>
    </w:p>
    <w:p w:rsidR="00973E63" w:rsidRPr="00BF0261" w:rsidRDefault="00973E63" w:rsidP="00BF0261">
      <w:pPr>
        <w:pStyle w:val="31"/>
        <w:jc w:val="both"/>
        <w:rPr>
          <w:rFonts w:ascii="Times New Roman" w:eastAsia="Times New Roman" w:hAnsi="Times New Roman" w:cs="Times New Roman"/>
          <w:color w:val="auto"/>
          <w:sz w:val="24"/>
          <w:szCs w:val="24"/>
          <w:lang w:val="ru-RU" w:eastAsia="ru-RU"/>
        </w:rPr>
      </w:pPr>
      <w:bookmarkStart w:id="21" w:name="_Toc225860896"/>
      <w:r w:rsidRPr="00BF0261">
        <w:rPr>
          <w:rFonts w:ascii="Times New Roman" w:eastAsia="Times New Roman" w:hAnsi="Times New Roman" w:cs="Times New Roman"/>
          <w:color w:val="auto"/>
          <w:sz w:val="24"/>
          <w:szCs w:val="24"/>
          <w:lang w:val="ru-RU" w:eastAsia="ru-RU"/>
        </w:rPr>
        <w:t xml:space="preserve">7. </w:t>
      </w:r>
      <w:r w:rsidR="00021A43">
        <w:rPr>
          <w:rFonts w:ascii="Times New Roman" w:eastAsia="Times New Roman" w:hAnsi="Times New Roman" w:cs="Times New Roman"/>
          <w:color w:val="auto"/>
          <w:sz w:val="24"/>
          <w:szCs w:val="24"/>
          <w:lang w:val="ru-RU" w:eastAsia="ru-RU"/>
        </w:rPr>
        <w:t>Нәтижелер</w:t>
      </w:r>
      <w:bookmarkEnd w:id="21"/>
      <w:r w:rsidR="00021A43">
        <w:rPr>
          <w:rFonts w:ascii="Times New Roman" w:eastAsia="Times New Roman" w:hAnsi="Times New Roman" w:cs="Times New Roman"/>
          <w:color w:val="auto"/>
          <w:sz w:val="24"/>
          <w:szCs w:val="24"/>
          <w:lang w:val="ru-RU" w:eastAsia="ru-RU"/>
        </w:rPr>
        <w:t>:</w:t>
      </w:r>
    </w:p>
    <w:p w:rsidR="00021A43" w:rsidRPr="00021A43" w:rsidRDefault="00021A43" w:rsidP="00021A43">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21A43">
        <w:rPr>
          <w:rFonts w:ascii="Times New Roman" w:eastAsia="Times New Roman" w:hAnsi="Times New Roman" w:cs="Times New Roman"/>
          <w:sz w:val="24"/>
          <w:szCs w:val="24"/>
          <w:lang w:val="ru-RU" w:eastAsia="ru-RU"/>
        </w:rPr>
        <w:t>Барлық қажетті модульдермен теңшелген HRMIS</w:t>
      </w:r>
    </w:p>
    <w:p w:rsidR="00021A43" w:rsidRPr="00021A43" w:rsidRDefault="00021A43" w:rsidP="00021A43">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21A43">
        <w:rPr>
          <w:rFonts w:ascii="Times New Roman" w:eastAsia="Times New Roman" w:hAnsi="Times New Roman" w:cs="Times New Roman"/>
          <w:sz w:val="24"/>
          <w:szCs w:val="24"/>
          <w:lang w:eastAsia="ru-RU"/>
        </w:rPr>
        <w:t xml:space="preserve">Core Banking System (KiyaAI) </w:t>
      </w:r>
      <w:r w:rsidRPr="00021A43">
        <w:rPr>
          <w:rFonts w:ascii="Times New Roman" w:eastAsia="Times New Roman" w:hAnsi="Times New Roman" w:cs="Times New Roman"/>
          <w:sz w:val="24"/>
          <w:szCs w:val="24"/>
          <w:lang w:val="ru-RU" w:eastAsia="ru-RU"/>
        </w:rPr>
        <w:t>интеграциясы</w:t>
      </w:r>
      <w:r w:rsidRPr="00021A43">
        <w:rPr>
          <w:rFonts w:ascii="Times New Roman" w:eastAsia="Times New Roman" w:hAnsi="Times New Roman" w:cs="Times New Roman"/>
          <w:sz w:val="24"/>
          <w:szCs w:val="24"/>
          <w:lang w:eastAsia="ru-RU"/>
        </w:rPr>
        <w:t>, 1</w:t>
      </w:r>
      <w:r w:rsidRPr="00021A43">
        <w:rPr>
          <w:rFonts w:ascii="Times New Roman" w:eastAsia="Times New Roman" w:hAnsi="Times New Roman" w:cs="Times New Roman"/>
          <w:sz w:val="24"/>
          <w:szCs w:val="24"/>
          <w:lang w:val="ru-RU" w:eastAsia="ru-RU"/>
        </w:rPr>
        <w:t>С</w:t>
      </w:r>
      <w:r w:rsidRPr="00021A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ЕПБ</w:t>
      </w:r>
      <w:r w:rsidRPr="00021A43">
        <w:rPr>
          <w:rFonts w:ascii="Times New Roman" w:eastAsia="Times New Roman" w:hAnsi="Times New Roman" w:cs="Times New Roman"/>
          <w:sz w:val="24"/>
          <w:szCs w:val="24"/>
          <w:lang w:eastAsia="ru-RU"/>
        </w:rPr>
        <w:t xml:space="preserve"> </w:t>
      </w:r>
      <w:r w:rsidRPr="00021A43">
        <w:rPr>
          <w:rFonts w:ascii="Times New Roman" w:eastAsia="Times New Roman" w:hAnsi="Times New Roman" w:cs="Times New Roman"/>
          <w:sz w:val="24"/>
          <w:szCs w:val="24"/>
          <w:lang w:val="ru-RU" w:eastAsia="ru-RU"/>
        </w:rPr>
        <w:t>және</w:t>
      </w:r>
      <w:r w:rsidRPr="00021A43">
        <w:rPr>
          <w:rFonts w:ascii="Times New Roman" w:eastAsia="Times New Roman" w:hAnsi="Times New Roman" w:cs="Times New Roman"/>
          <w:sz w:val="24"/>
          <w:szCs w:val="24"/>
          <w:lang w:eastAsia="ru-RU"/>
        </w:rPr>
        <w:t xml:space="preserve"> Clockster</w:t>
      </w:r>
    </w:p>
    <w:p w:rsidR="00021A43" w:rsidRPr="00021A43" w:rsidRDefault="00021A43" w:rsidP="00021A43">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21A43">
        <w:rPr>
          <w:rFonts w:ascii="Times New Roman" w:eastAsia="Times New Roman" w:hAnsi="Times New Roman" w:cs="Times New Roman"/>
          <w:sz w:val="24"/>
          <w:szCs w:val="24"/>
          <w:lang w:val="ru-RU" w:eastAsia="ru-RU"/>
        </w:rPr>
        <w:t>Көші</w:t>
      </w:r>
      <w:r>
        <w:rPr>
          <w:rFonts w:ascii="Times New Roman" w:eastAsia="Times New Roman" w:hAnsi="Times New Roman" w:cs="Times New Roman"/>
          <w:sz w:val="24"/>
          <w:szCs w:val="24"/>
          <w:lang w:val="ru-RU" w:eastAsia="ru-RU"/>
        </w:rPr>
        <w:t>ру-ауыстыру</w:t>
      </w:r>
      <w:r w:rsidRPr="00021A43">
        <w:rPr>
          <w:rFonts w:ascii="Times New Roman" w:eastAsia="Times New Roman" w:hAnsi="Times New Roman" w:cs="Times New Roman"/>
          <w:sz w:val="24"/>
          <w:szCs w:val="24"/>
          <w:lang w:val="ru-RU" w:eastAsia="ru-RU"/>
        </w:rPr>
        <w:t xml:space="preserve"> және деректерді тексеру</w:t>
      </w:r>
    </w:p>
    <w:p w:rsidR="00021A43" w:rsidRPr="00021A43" w:rsidRDefault="00021A43" w:rsidP="00021A43">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21A43">
        <w:rPr>
          <w:rFonts w:ascii="Times New Roman" w:eastAsia="Times New Roman" w:hAnsi="Times New Roman" w:cs="Times New Roman"/>
          <w:sz w:val="24"/>
          <w:szCs w:val="24"/>
          <w:lang w:val="ru-RU" w:eastAsia="ru-RU"/>
        </w:rPr>
        <w:t>Пайдаланушылар мен әкімшілерді оқыту</w:t>
      </w:r>
    </w:p>
    <w:p w:rsidR="00021A43" w:rsidRPr="00021A43" w:rsidRDefault="00021A43" w:rsidP="00021A43">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21A43">
        <w:rPr>
          <w:rFonts w:ascii="Times New Roman" w:eastAsia="Times New Roman" w:hAnsi="Times New Roman" w:cs="Times New Roman"/>
          <w:sz w:val="24"/>
          <w:szCs w:val="24"/>
          <w:lang w:val="ru-RU" w:eastAsia="ru-RU"/>
        </w:rPr>
        <w:t>Жүйелік құжаттама және нұсқаулықтар</w:t>
      </w:r>
    </w:p>
    <w:p w:rsidR="00973E63" w:rsidRPr="00021A43" w:rsidRDefault="00021A43" w:rsidP="00021A43">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21A43">
        <w:rPr>
          <w:rFonts w:ascii="Times New Roman" w:eastAsia="Times New Roman" w:hAnsi="Times New Roman" w:cs="Times New Roman"/>
          <w:sz w:val="24"/>
          <w:szCs w:val="24"/>
          <w:lang w:val="ru-RU" w:eastAsia="ru-RU"/>
        </w:rPr>
        <w:t>Іске асырудан кейінгі қолдау және қолдау</w:t>
      </w:r>
    </w:p>
    <w:p w:rsidR="00973E63" w:rsidRPr="00BF0261" w:rsidRDefault="00973E63" w:rsidP="00BF0261">
      <w:pPr>
        <w:pStyle w:val="31"/>
        <w:jc w:val="both"/>
        <w:rPr>
          <w:rFonts w:ascii="Times New Roman" w:eastAsia="Times New Roman" w:hAnsi="Times New Roman" w:cs="Times New Roman"/>
          <w:color w:val="auto"/>
          <w:sz w:val="24"/>
          <w:szCs w:val="24"/>
          <w:lang w:val="ru-RU" w:eastAsia="ru-RU"/>
        </w:rPr>
      </w:pPr>
      <w:bookmarkStart w:id="22" w:name="_Toc225860897"/>
      <w:r w:rsidRPr="00BF0261">
        <w:rPr>
          <w:rFonts w:ascii="Times New Roman" w:eastAsia="Times New Roman" w:hAnsi="Times New Roman" w:cs="Times New Roman"/>
          <w:color w:val="auto"/>
          <w:sz w:val="24"/>
          <w:szCs w:val="24"/>
          <w:lang w:val="ru-RU" w:eastAsia="ru-RU"/>
        </w:rPr>
        <w:lastRenderedPageBreak/>
        <w:t xml:space="preserve">8. </w:t>
      </w:r>
      <w:r w:rsidR="00021A43">
        <w:rPr>
          <w:rFonts w:ascii="Times New Roman" w:eastAsia="Times New Roman" w:hAnsi="Times New Roman" w:cs="Times New Roman"/>
          <w:color w:val="auto"/>
          <w:sz w:val="24"/>
          <w:szCs w:val="24"/>
          <w:lang w:val="ru-RU" w:eastAsia="ru-RU"/>
        </w:rPr>
        <w:t>Жеткізуші біліктілігіне қойылатын талаптар</w:t>
      </w:r>
      <w:r w:rsidRPr="00BF0261">
        <w:rPr>
          <w:rFonts w:ascii="Times New Roman" w:eastAsia="Times New Roman" w:hAnsi="Times New Roman" w:cs="Times New Roman"/>
          <w:color w:val="auto"/>
          <w:sz w:val="24"/>
          <w:szCs w:val="24"/>
          <w:lang w:val="ru-RU" w:eastAsia="ru-RU"/>
        </w:rPr>
        <w:t>:</w:t>
      </w:r>
      <w:bookmarkEnd w:id="22"/>
    </w:p>
    <w:p w:rsidR="00021A43" w:rsidRPr="00021A43" w:rsidRDefault="00021A43" w:rsidP="00021A43">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21A43">
        <w:rPr>
          <w:rFonts w:ascii="Times New Roman" w:eastAsia="Times New Roman" w:hAnsi="Times New Roman" w:cs="Times New Roman"/>
          <w:sz w:val="24"/>
          <w:szCs w:val="24"/>
          <w:lang w:val="ru-RU" w:eastAsia="ru-RU"/>
        </w:rPr>
        <w:t xml:space="preserve">Соңғы бес жылда кемінде үш </w:t>
      </w:r>
      <w:r w:rsidRPr="00BF0261">
        <w:rPr>
          <w:rFonts w:ascii="Times New Roman" w:eastAsia="Times New Roman" w:hAnsi="Times New Roman" w:cs="Times New Roman"/>
          <w:sz w:val="24"/>
          <w:szCs w:val="24"/>
          <w:lang w:val="ru-RU" w:eastAsia="ru-RU"/>
        </w:rPr>
        <w:t>HRMIS</w:t>
      </w:r>
      <w:r w:rsidRPr="00021A43">
        <w:rPr>
          <w:rFonts w:ascii="Times New Roman" w:eastAsia="Times New Roman" w:hAnsi="Times New Roman" w:cs="Times New Roman"/>
          <w:sz w:val="24"/>
          <w:szCs w:val="24"/>
          <w:lang w:val="ru-RU" w:eastAsia="ru-RU"/>
        </w:rPr>
        <w:t xml:space="preserve"> немесе ұқсас жүйелерді енгізу</w:t>
      </w:r>
    </w:p>
    <w:p w:rsidR="00021A43" w:rsidRPr="00021A43" w:rsidRDefault="00021A43" w:rsidP="00021A43">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21A43">
        <w:rPr>
          <w:rFonts w:ascii="Times New Roman" w:eastAsia="Times New Roman" w:hAnsi="Times New Roman" w:cs="Times New Roman"/>
          <w:sz w:val="24"/>
          <w:szCs w:val="24"/>
          <w:lang w:val="ru-RU" w:eastAsia="ru-RU"/>
        </w:rPr>
        <w:t>Микроқаржы немесе қаржы ұйымдарымен жұмыс тәжірибесіне артықшылық беріледі</w:t>
      </w:r>
    </w:p>
    <w:p w:rsidR="00021A43" w:rsidRPr="00021A43" w:rsidRDefault="00021A43" w:rsidP="00021A43">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21A43">
        <w:rPr>
          <w:rFonts w:ascii="Times New Roman" w:eastAsia="Times New Roman" w:hAnsi="Times New Roman" w:cs="Times New Roman"/>
          <w:sz w:val="24"/>
          <w:szCs w:val="24"/>
          <w:lang w:val="ru-RU" w:eastAsia="ru-RU"/>
        </w:rPr>
        <w:t>1С:</w:t>
      </w:r>
      <w:r>
        <w:rPr>
          <w:rFonts w:ascii="Times New Roman" w:eastAsia="Times New Roman" w:hAnsi="Times New Roman" w:cs="Times New Roman"/>
          <w:sz w:val="24"/>
          <w:szCs w:val="24"/>
          <w:lang w:val="ru-RU" w:eastAsia="ru-RU"/>
        </w:rPr>
        <w:t xml:space="preserve"> ЕПБ</w:t>
      </w:r>
      <w:r w:rsidRPr="00021A43">
        <w:rPr>
          <w:rFonts w:ascii="Times New Roman" w:eastAsia="Times New Roman" w:hAnsi="Times New Roman" w:cs="Times New Roman"/>
          <w:sz w:val="24"/>
          <w:szCs w:val="24"/>
          <w:lang w:val="ru-RU" w:eastAsia="ru-RU"/>
        </w:rPr>
        <w:t xml:space="preserve"> интеграциясындағы және Қазақстанның реттеуші талаптарын сақтаудағы сараптама</w:t>
      </w:r>
    </w:p>
    <w:p w:rsidR="00021A43" w:rsidRPr="00021A43" w:rsidRDefault="00021A43" w:rsidP="00021A43">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21A43">
        <w:rPr>
          <w:rFonts w:ascii="Times New Roman" w:eastAsia="Times New Roman" w:hAnsi="Times New Roman" w:cs="Times New Roman"/>
          <w:sz w:val="24"/>
          <w:szCs w:val="24"/>
          <w:lang w:val="ru-RU" w:eastAsia="ru-RU"/>
        </w:rPr>
        <w:t>Жергілікті немесе өңірлік техникалық қолдаудың болуы</w:t>
      </w:r>
    </w:p>
    <w:p w:rsidR="00021A43" w:rsidRDefault="00021A43" w:rsidP="00021A43">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21A43">
        <w:rPr>
          <w:rFonts w:ascii="Times New Roman" w:eastAsia="Times New Roman" w:hAnsi="Times New Roman" w:cs="Times New Roman"/>
          <w:sz w:val="24"/>
          <w:szCs w:val="24"/>
          <w:lang w:val="ru-RU" w:eastAsia="ru-RU"/>
        </w:rPr>
        <w:t>Енгізілгеннен кейін сүйемелдеудің расталған қабілеті</w:t>
      </w:r>
    </w:p>
    <w:p w:rsidR="00E6043E" w:rsidRPr="00BF0261" w:rsidRDefault="00973E63" w:rsidP="00BF0261">
      <w:pPr>
        <w:pStyle w:val="31"/>
        <w:jc w:val="both"/>
        <w:rPr>
          <w:rFonts w:ascii="Times New Roman" w:eastAsia="Times New Roman" w:hAnsi="Times New Roman" w:cs="Times New Roman"/>
          <w:color w:val="auto"/>
          <w:sz w:val="24"/>
          <w:szCs w:val="24"/>
          <w:lang w:val="ru-RU" w:eastAsia="ru-RU"/>
        </w:rPr>
      </w:pPr>
      <w:bookmarkStart w:id="23" w:name="_Toc225860898"/>
      <w:r w:rsidRPr="00BF0261">
        <w:rPr>
          <w:rFonts w:ascii="Times New Roman" w:eastAsia="Times New Roman" w:hAnsi="Times New Roman" w:cs="Times New Roman"/>
          <w:color w:val="auto"/>
          <w:sz w:val="24"/>
          <w:szCs w:val="24"/>
          <w:lang w:val="ru-RU" w:eastAsia="ru-RU"/>
        </w:rPr>
        <w:t xml:space="preserve">9. </w:t>
      </w:r>
      <w:r w:rsidR="00021A43">
        <w:rPr>
          <w:rFonts w:ascii="Times New Roman" w:eastAsia="Times New Roman" w:hAnsi="Times New Roman" w:cs="Times New Roman"/>
          <w:color w:val="auto"/>
          <w:sz w:val="24"/>
          <w:szCs w:val="24"/>
          <w:lang w:val="ru-RU" w:eastAsia="ru-RU"/>
        </w:rPr>
        <w:t>Ұсыныстарды беру бойынша нұсқаулық</w:t>
      </w:r>
      <w:r w:rsidRPr="00BF0261">
        <w:rPr>
          <w:rFonts w:ascii="Times New Roman" w:eastAsia="Times New Roman" w:hAnsi="Times New Roman" w:cs="Times New Roman"/>
          <w:color w:val="auto"/>
          <w:sz w:val="24"/>
          <w:szCs w:val="24"/>
          <w:lang w:val="ru-RU" w:eastAsia="ru-RU"/>
        </w:rPr>
        <w:t>:</w:t>
      </w:r>
      <w:bookmarkEnd w:id="23"/>
      <w:r w:rsidRPr="00BF0261">
        <w:rPr>
          <w:rFonts w:ascii="Times New Roman" w:eastAsia="Times New Roman" w:hAnsi="Times New Roman" w:cs="Times New Roman"/>
          <w:color w:val="auto"/>
          <w:sz w:val="24"/>
          <w:szCs w:val="24"/>
          <w:lang w:val="ru-RU" w:eastAsia="ru-RU"/>
        </w:rPr>
        <w:t xml:space="preserve"> </w:t>
      </w:r>
    </w:p>
    <w:p w:rsidR="00021A43" w:rsidRDefault="00021A43" w:rsidP="00BF0261">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21A43">
        <w:rPr>
          <w:rFonts w:ascii="Times New Roman" w:eastAsia="Times New Roman" w:hAnsi="Times New Roman" w:cs="Times New Roman"/>
          <w:sz w:val="24"/>
          <w:szCs w:val="24"/>
          <w:lang w:val="ru-RU" w:eastAsia="ru-RU"/>
        </w:rPr>
        <w:t>Жеткізушілер ағылшын, орыс немесе қазақ тілдерінде ұсыныстар бере алады. Ұсыныстар мыналарды қамтуы керек:</w:t>
      </w:r>
    </w:p>
    <w:p w:rsidR="00021A43" w:rsidRPr="00021A43" w:rsidRDefault="00021A43" w:rsidP="00021A43">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21A43">
        <w:rPr>
          <w:rFonts w:ascii="Times New Roman" w:eastAsia="Times New Roman" w:hAnsi="Times New Roman" w:cs="Times New Roman"/>
          <w:sz w:val="24"/>
          <w:szCs w:val="24"/>
          <w:lang w:val="ru-RU" w:eastAsia="ru-RU"/>
        </w:rPr>
        <w:t>Техникалық ұсыныс</w:t>
      </w:r>
    </w:p>
    <w:p w:rsidR="00021A43" w:rsidRPr="00021A43" w:rsidRDefault="00021A43" w:rsidP="00021A43">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21A43">
        <w:rPr>
          <w:rFonts w:ascii="Times New Roman" w:eastAsia="Times New Roman" w:hAnsi="Times New Roman" w:cs="Times New Roman"/>
          <w:sz w:val="24"/>
          <w:szCs w:val="24"/>
          <w:lang w:val="ru-RU" w:eastAsia="ru-RU"/>
        </w:rPr>
        <w:t>Қаржылық ұсыныс</w:t>
      </w:r>
    </w:p>
    <w:p w:rsidR="00021A43" w:rsidRDefault="00021A43" w:rsidP="00021A43">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21A43">
        <w:rPr>
          <w:rFonts w:ascii="Times New Roman" w:eastAsia="Times New Roman" w:hAnsi="Times New Roman" w:cs="Times New Roman"/>
          <w:sz w:val="24"/>
          <w:szCs w:val="24"/>
          <w:lang w:val="ru-RU" w:eastAsia="ru-RU"/>
        </w:rPr>
        <w:t>Компания профилі және ұсыныстар</w:t>
      </w:r>
    </w:p>
    <w:p w:rsidR="00960DF7" w:rsidRPr="00BF0261" w:rsidRDefault="00021A43" w:rsidP="00021A43">
      <w:pPr>
        <w:pStyle w:val="31"/>
        <w:numPr>
          <w:ilvl w:val="0"/>
          <w:numId w:val="12"/>
        </w:numPr>
        <w:jc w:val="both"/>
        <w:rPr>
          <w:rFonts w:ascii="Times New Roman" w:eastAsia="Times New Roman" w:hAnsi="Times New Roman" w:cs="Times New Roman"/>
          <w:color w:val="auto"/>
          <w:sz w:val="24"/>
          <w:szCs w:val="24"/>
          <w:lang w:val="ru-RU" w:eastAsia="ru-RU"/>
        </w:rPr>
      </w:pPr>
      <w:bookmarkStart w:id="24" w:name="_Toc225860899"/>
      <w:r>
        <w:rPr>
          <w:rFonts w:ascii="Times New Roman" w:eastAsia="Times New Roman" w:hAnsi="Times New Roman" w:cs="Times New Roman"/>
          <w:color w:val="auto"/>
          <w:sz w:val="24"/>
          <w:szCs w:val="24"/>
          <w:lang w:val="ru-RU" w:eastAsia="ru-RU"/>
        </w:rPr>
        <w:t>Бағалау критерийлері</w:t>
      </w:r>
      <w:bookmarkEnd w:id="24"/>
    </w:p>
    <w:p w:rsidR="008A6D9F" w:rsidRPr="00BF0261" w:rsidRDefault="008A6D9F" w:rsidP="00BF0261">
      <w:pPr>
        <w:pStyle w:val="af"/>
        <w:spacing w:after="0"/>
        <w:ind w:left="1440"/>
        <w:jc w:val="both"/>
        <w:rPr>
          <w:rFonts w:ascii="Times New Roman" w:hAnsi="Times New Roman" w:cs="Times New Roman"/>
          <w:sz w:val="24"/>
          <w:szCs w:val="24"/>
        </w:rPr>
      </w:pPr>
    </w:p>
    <w:tbl>
      <w:tblPr>
        <w:tblStyle w:val="-151"/>
        <w:tblW w:w="0" w:type="auto"/>
        <w:tblLook w:val="04A0" w:firstRow="1" w:lastRow="0" w:firstColumn="1" w:lastColumn="0" w:noHBand="0" w:noVBand="1"/>
      </w:tblPr>
      <w:tblGrid>
        <w:gridCol w:w="2755"/>
        <w:gridCol w:w="1380"/>
        <w:gridCol w:w="3978"/>
      </w:tblGrid>
      <w:tr w:rsidR="007064E6" w:rsidRPr="00BF0261" w:rsidTr="002318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41273E" w:rsidRPr="00BF0261" w:rsidRDefault="00021A43" w:rsidP="00BF0261">
            <w:pPr>
              <w:jc w:val="both"/>
              <w:rPr>
                <w:rFonts w:ascii="Times New Roman" w:hAnsi="Times New Roman" w:cs="Times New Roman"/>
                <w:sz w:val="24"/>
                <w:szCs w:val="24"/>
                <w:lang w:val="ru-RU"/>
              </w:rPr>
            </w:pPr>
            <w:r>
              <w:rPr>
                <w:rFonts w:ascii="Times New Roman" w:hAnsi="Times New Roman" w:cs="Times New Roman"/>
                <w:sz w:val="24"/>
                <w:szCs w:val="24"/>
                <w:lang w:val="ru-RU"/>
              </w:rPr>
              <w:t>Санаттар</w:t>
            </w:r>
          </w:p>
        </w:tc>
        <w:tc>
          <w:tcPr>
            <w:tcW w:w="1380" w:type="dxa"/>
          </w:tcPr>
          <w:p w:rsidR="0041273E" w:rsidRPr="00BF0261" w:rsidRDefault="00021A43" w:rsidP="00021A4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ru-RU"/>
              </w:rPr>
              <w:t>Салмағы</w:t>
            </w:r>
            <w:r w:rsidR="00681566" w:rsidRPr="00BF0261">
              <w:rPr>
                <w:rFonts w:ascii="Times New Roman" w:hAnsi="Times New Roman" w:cs="Times New Roman"/>
                <w:sz w:val="24"/>
                <w:szCs w:val="24"/>
              </w:rPr>
              <w:t xml:space="preserve"> (%)</w:t>
            </w:r>
          </w:p>
        </w:tc>
        <w:tc>
          <w:tcPr>
            <w:tcW w:w="3978" w:type="dxa"/>
          </w:tcPr>
          <w:p w:rsidR="0041273E" w:rsidRPr="00BF0261" w:rsidRDefault="00021A43" w:rsidP="00021A4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ru-RU"/>
              </w:rPr>
              <w:t>Сипаты</w:t>
            </w:r>
          </w:p>
        </w:tc>
      </w:tr>
      <w:tr w:rsidR="007064E6" w:rsidRPr="00BF0261" w:rsidTr="002318AE">
        <w:tc>
          <w:tcPr>
            <w:cnfStyle w:val="001000000000" w:firstRow="0" w:lastRow="0" w:firstColumn="1" w:lastColumn="0" w:oddVBand="0" w:evenVBand="0" w:oddHBand="0" w:evenHBand="0" w:firstRowFirstColumn="0" w:firstRowLastColumn="0" w:lastRowFirstColumn="0" w:lastRowLastColumn="0"/>
            <w:tcW w:w="2755" w:type="dxa"/>
          </w:tcPr>
          <w:p w:rsidR="002318AE" w:rsidRPr="00BF0261" w:rsidRDefault="002318AE" w:rsidP="00021A43">
            <w:pPr>
              <w:jc w:val="both"/>
              <w:rPr>
                <w:rFonts w:ascii="Times New Roman" w:hAnsi="Times New Roman" w:cs="Times New Roman"/>
                <w:b w:val="0"/>
                <w:sz w:val="24"/>
                <w:szCs w:val="24"/>
                <w:lang w:val="ru-RU"/>
              </w:rPr>
            </w:pPr>
            <w:r w:rsidRPr="00BF0261">
              <w:rPr>
                <w:rFonts w:ascii="Times New Roman" w:hAnsi="Times New Roman" w:cs="Times New Roman"/>
                <w:b w:val="0"/>
                <w:sz w:val="24"/>
                <w:szCs w:val="24"/>
              </w:rPr>
              <w:t>Функцион</w:t>
            </w:r>
            <w:r w:rsidR="00637C02" w:rsidRPr="00BF0261">
              <w:rPr>
                <w:rFonts w:ascii="Times New Roman" w:hAnsi="Times New Roman" w:cs="Times New Roman"/>
                <w:b w:val="0"/>
                <w:sz w:val="24"/>
                <w:szCs w:val="24"/>
                <w:lang w:val="ru-RU"/>
              </w:rPr>
              <w:t>ал</w:t>
            </w:r>
            <w:r w:rsidR="00021A43">
              <w:rPr>
                <w:rFonts w:ascii="Times New Roman" w:hAnsi="Times New Roman" w:cs="Times New Roman"/>
                <w:b w:val="0"/>
                <w:sz w:val="24"/>
                <w:szCs w:val="24"/>
                <w:lang w:val="ru-RU"/>
              </w:rPr>
              <w:t>дық сәйкестік</w:t>
            </w:r>
          </w:p>
        </w:tc>
        <w:tc>
          <w:tcPr>
            <w:tcW w:w="1380" w:type="dxa"/>
          </w:tcPr>
          <w:p w:rsidR="002318AE" w:rsidRPr="00BF0261" w:rsidRDefault="002318AE" w:rsidP="00BF02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261">
              <w:rPr>
                <w:rFonts w:ascii="Times New Roman" w:hAnsi="Times New Roman" w:cs="Times New Roman"/>
                <w:sz w:val="24"/>
                <w:szCs w:val="24"/>
              </w:rPr>
              <w:t>25</w:t>
            </w:r>
          </w:p>
        </w:tc>
        <w:tc>
          <w:tcPr>
            <w:tcW w:w="3978" w:type="dxa"/>
          </w:tcPr>
          <w:p w:rsidR="002318AE" w:rsidRPr="00BF0261" w:rsidRDefault="00021A43" w:rsidP="00BF02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kk-KZ"/>
              </w:rPr>
              <w:t xml:space="preserve">Талап етілетін </w:t>
            </w:r>
            <w:r w:rsidR="00637C02" w:rsidRPr="00BF0261">
              <w:rPr>
                <w:rFonts w:ascii="Times New Roman" w:hAnsi="Times New Roman" w:cs="Times New Roman"/>
                <w:sz w:val="24"/>
                <w:szCs w:val="24"/>
              </w:rPr>
              <w:t>HRMIS</w:t>
            </w:r>
            <w:r>
              <w:rPr>
                <w:rFonts w:ascii="Times New Roman" w:hAnsi="Times New Roman" w:cs="Times New Roman"/>
                <w:sz w:val="24"/>
                <w:szCs w:val="24"/>
                <w:lang w:val="kk-KZ"/>
              </w:rPr>
              <w:t xml:space="preserve"> модульдерін қамту</w:t>
            </w:r>
            <w:r w:rsidR="002318AE" w:rsidRPr="00BF0261">
              <w:rPr>
                <w:rFonts w:ascii="Times New Roman" w:hAnsi="Times New Roman" w:cs="Times New Roman"/>
                <w:sz w:val="24"/>
                <w:szCs w:val="24"/>
              </w:rPr>
              <w:t xml:space="preserve"> </w:t>
            </w:r>
          </w:p>
        </w:tc>
      </w:tr>
      <w:tr w:rsidR="007064E6" w:rsidRPr="00DA4CFF" w:rsidTr="002318AE">
        <w:tc>
          <w:tcPr>
            <w:cnfStyle w:val="001000000000" w:firstRow="0" w:lastRow="0" w:firstColumn="1" w:lastColumn="0" w:oddVBand="0" w:evenVBand="0" w:oddHBand="0" w:evenHBand="0" w:firstRowFirstColumn="0" w:firstRowLastColumn="0" w:lastRowFirstColumn="0" w:lastRowLastColumn="0"/>
            <w:tcW w:w="2755" w:type="dxa"/>
          </w:tcPr>
          <w:p w:rsidR="002318AE" w:rsidRPr="00BF0261" w:rsidRDefault="002318AE" w:rsidP="00021A43">
            <w:pPr>
              <w:jc w:val="both"/>
              <w:rPr>
                <w:rFonts w:ascii="Times New Roman" w:hAnsi="Times New Roman" w:cs="Times New Roman"/>
                <w:b w:val="0"/>
                <w:sz w:val="24"/>
                <w:szCs w:val="24"/>
              </w:rPr>
            </w:pPr>
            <w:r w:rsidRPr="00BF0261">
              <w:rPr>
                <w:rFonts w:ascii="Times New Roman" w:hAnsi="Times New Roman" w:cs="Times New Roman"/>
                <w:b w:val="0"/>
                <w:sz w:val="24"/>
                <w:szCs w:val="24"/>
              </w:rPr>
              <w:t>Техни</w:t>
            </w:r>
            <w:r w:rsidR="00021A43">
              <w:rPr>
                <w:rFonts w:ascii="Times New Roman" w:hAnsi="Times New Roman" w:cs="Times New Roman"/>
                <w:b w:val="0"/>
                <w:sz w:val="24"/>
                <w:szCs w:val="24"/>
                <w:lang w:val="kk-KZ"/>
              </w:rPr>
              <w:t>калық шешім</w:t>
            </w:r>
          </w:p>
        </w:tc>
        <w:tc>
          <w:tcPr>
            <w:tcW w:w="1380" w:type="dxa"/>
          </w:tcPr>
          <w:p w:rsidR="002318AE" w:rsidRPr="00BF0261" w:rsidRDefault="002318AE" w:rsidP="00BF02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261">
              <w:rPr>
                <w:rFonts w:ascii="Times New Roman" w:hAnsi="Times New Roman" w:cs="Times New Roman"/>
                <w:sz w:val="24"/>
                <w:szCs w:val="24"/>
              </w:rPr>
              <w:t>20</w:t>
            </w:r>
          </w:p>
        </w:tc>
        <w:tc>
          <w:tcPr>
            <w:tcW w:w="3978" w:type="dxa"/>
          </w:tcPr>
          <w:p w:rsidR="002318AE" w:rsidRPr="00BF0261" w:rsidRDefault="00021A43" w:rsidP="00021A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ru-RU"/>
              </w:rPr>
              <w:t>Деректер и</w:t>
            </w:r>
            <w:r w:rsidR="002318AE" w:rsidRPr="00BF0261">
              <w:rPr>
                <w:rFonts w:ascii="Times New Roman" w:hAnsi="Times New Roman" w:cs="Times New Roman"/>
                <w:sz w:val="24"/>
                <w:szCs w:val="24"/>
                <w:lang w:val="ru-RU"/>
              </w:rPr>
              <w:t>нтеграция</w:t>
            </w:r>
            <w:r>
              <w:rPr>
                <w:rFonts w:ascii="Times New Roman" w:hAnsi="Times New Roman" w:cs="Times New Roman"/>
                <w:sz w:val="24"/>
                <w:szCs w:val="24"/>
                <w:lang w:val="ru-RU"/>
              </w:rPr>
              <w:t>сы</w:t>
            </w:r>
            <w:r w:rsidR="002318AE" w:rsidRPr="00BF0261">
              <w:rPr>
                <w:rFonts w:ascii="Times New Roman" w:hAnsi="Times New Roman" w:cs="Times New Roman"/>
                <w:sz w:val="24"/>
                <w:szCs w:val="24"/>
                <w:lang w:val="ru-RU"/>
              </w:rPr>
              <w:t>,</w:t>
            </w:r>
            <w:r>
              <w:rPr>
                <w:rFonts w:ascii="Times New Roman" w:hAnsi="Times New Roman" w:cs="Times New Roman"/>
                <w:sz w:val="24"/>
                <w:szCs w:val="24"/>
                <w:lang w:val="ru-RU"/>
              </w:rPr>
              <w:t xml:space="preserve"> қауіпсіздігі мен орналастырылуы</w:t>
            </w:r>
          </w:p>
        </w:tc>
      </w:tr>
      <w:tr w:rsidR="007064E6" w:rsidRPr="00021A43" w:rsidTr="002318AE">
        <w:tc>
          <w:tcPr>
            <w:cnfStyle w:val="001000000000" w:firstRow="0" w:lastRow="0" w:firstColumn="1" w:lastColumn="0" w:oddVBand="0" w:evenVBand="0" w:oddHBand="0" w:evenHBand="0" w:firstRowFirstColumn="0" w:firstRowLastColumn="0" w:lastRowFirstColumn="0" w:lastRowLastColumn="0"/>
            <w:tcW w:w="2755" w:type="dxa"/>
          </w:tcPr>
          <w:p w:rsidR="002318AE" w:rsidRPr="00BF0261" w:rsidRDefault="00021A43" w:rsidP="00021A43">
            <w:pPr>
              <w:jc w:val="both"/>
              <w:rPr>
                <w:rFonts w:ascii="Times New Roman" w:hAnsi="Times New Roman" w:cs="Times New Roman"/>
                <w:b w:val="0"/>
                <w:sz w:val="24"/>
                <w:szCs w:val="24"/>
              </w:rPr>
            </w:pPr>
            <w:r>
              <w:rPr>
                <w:rFonts w:ascii="Times New Roman" w:hAnsi="Times New Roman" w:cs="Times New Roman"/>
                <w:b w:val="0"/>
                <w:sz w:val="24"/>
                <w:szCs w:val="24"/>
                <w:lang w:val="kk-KZ"/>
              </w:rPr>
              <w:t>Енгізу жоспары</w:t>
            </w:r>
          </w:p>
        </w:tc>
        <w:tc>
          <w:tcPr>
            <w:tcW w:w="1380" w:type="dxa"/>
          </w:tcPr>
          <w:p w:rsidR="002318AE" w:rsidRPr="00BF0261" w:rsidRDefault="002318AE" w:rsidP="00BF02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261">
              <w:rPr>
                <w:rFonts w:ascii="Times New Roman" w:hAnsi="Times New Roman" w:cs="Times New Roman"/>
                <w:sz w:val="24"/>
                <w:szCs w:val="24"/>
              </w:rPr>
              <w:t>15</w:t>
            </w:r>
          </w:p>
        </w:tc>
        <w:tc>
          <w:tcPr>
            <w:tcW w:w="3978" w:type="dxa"/>
          </w:tcPr>
          <w:p w:rsidR="002318AE" w:rsidRPr="00021A43" w:rsidRDefault="00021A43" w:rsidP="00021A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ru-RU"/>
              </w:rPr>
              <w:t>Мерзімдер</w:t>
            </w:r>
            <w:r w:rsidRPr="00021A43">
              <w:rPr>
                <w:rFonts w:ascii="Times New Roman" w:hAnsi="Times New Roman" w:cs="Times New Roman"/>
                <w:sz w:val="24"/>
                <w:szCs w:val="24"/>
              </w:rPr>
              <w:t xml:space="preserve"> </w:t>
            </w:r>
            <w:r>
              <w:rPr>
                <w:rFonts w:ascii="Times New Roman" w:hAnsi="Times New Roman" w:cs="Times New Roman"/>
                <w:sz w:val="24"/>
                <w:szCs w:val="24"/>
                <w:lang w:val="ru-RU"/>
              </w:rPr>
              <w:t>және</w:t>
            </w:r>
            <w:r w:rsidRPr="00021A43">
              <w:rPr>
                <w:rFonts w:ascii="Times New Roman" w:hAnsi="Times New Roman" w:cs="Times New Roman"/>
                <w:sz w:val="24"/>
                <w:szCs w:val="24"/>
              </w:rPr>
              <w:t xml:space="preserve"> </w:t>
            </w:r>
            <w:r>
              <w:rPr>
                <w:rFonts w:ascii="Times New Roman" w:hAnsi="Times New Roman" w:cs="Times New Roman"/>
                <w:sz w:val="24"/>
                <w:szCs w:val="24"/>
                <w:lang w:val="ru-RU"/>
              </w:rPr>
              <w:t>жобаны</w:t>
            </w:r>
            <w:r w:rsidRPr="00021A43">
              <w:rPr>
                <w:rFonts w:ascii="Times New Roman" w:hAnsi="Times New Roman" w:cs="Times New Roman"/>
                <w:sz w:val="24"/>
                <w:szCs w:val="24"/>
              </w:rPr>
              <w:t xml:space="preserve"> </w:t>
            </w:r>
            <w:r>
              <w:rPr>
                <w:rFonts w:ascii="Times New Roman" w:hAnsi="Times New Roman" w:cs="Times New Roman"/>
                <w:sz w:val="24"/>
                <w:szCs w:val="24"/>
                <w:lang w:val="ru-RU"/>
              </w:rPr>
              <w:t>жүзеге</w:t>
            </w:r>
            <w:r w:rsidRPr="00021A43">
              <w:rPr>
                <w:rFonts w:ascii="Times New Roman" w:hAnsi="Times New Roman" w:cs="Times New Roman"/>
                <w:sz w:val="24"/>
                <w:szCs w:val="24"/>
              </w:rPr>
              <w:t xml:space="preserve"> </w:t>
            </w:r>
            <w:r>
              <w:rPr>
                <w:rFonts w:ascii="Times New Roman" w:hAnsi="Times New Roman" w:cs="Times New Roman"/>
                <w:sz w:val="24"/>
                <w:szCs w:val="24"/>
                <w:lang w:val="ru-RU"/>
              </w:rPr>
              <w:t>асыру</w:t>
            </w:r>
            <w:r w:rsidRPr="00021A43">
              <w:rPr>
                <w:rFonts w:ascii="Times New Roman" w:hAnsi="Times New Roman" w:cs="Times New Roman"/>
                <w:sz w:val="24"/>
                <w:szCs w:val="24"/>
              </w:rPr>
              <w:t xml:space="preserve"> </w:t>
            </w:r>
            <w:r>
              <w:rPr>
                <w:rFonts w:ascii="Times New Roman" w:hAnsi="Times New Roman" w:cs="Times New Roman"/>
                <w:sz w:val="24"/>
                <w:szCs w:val="24"/>
                <w:lang w:val="ru-RU"/>
              </w:rPr>
              <w:t>әдістері</w:t>
            </w:r>
          </w:p>
        </w:tc>
      </w:tr>
      <w:tr w:rsidR="007064E6" w:rsidRPr="00021A43" w:rsidTr="002318AE">
        <w:tc>
          <w:tcPr>
            <w:cnfStyle w:val="001000000000" w:firstRow="0" w:lastRow="0" w:firstColumn="1" w:lastColumn="0" w:oddVBand="0" w:evenVBand="0" w:oddHBand="0" w:evenHBand="0" w:firstRowFirstColumn="0" w:firstRowLastColumn="0" w:lastRowFirstColumn="0" w:lastRowLastColumn="0"/>
            <w:tcW w:w="2755" w:type="dxa"/>
          </w:tcPr>
          <w:p w:rsidR="002318AE" w:rsidRPr="00BF0261" w:rsidRDefault="00021A43" w:rsidP="00021A43">
            <w:pPr>
              <w:jc w:val="both"/>
              <w:rPr>
                <w:rFonts w:ascii="Times New Roman" w:hAnsi="Times New Roman" w:cs="Times New Roman"/>
                <w:b w:val="0"/>
                <w:sz w:val="24"/>
                <w:szCs w:val="24"/>
              </w:rPr>
            </w:pPr>
            <w:r>
              <w:rPr>
                <w:rFonts w:ascii="Times New Roman" w:hAnsi="Times New Roman" w:cs="Times New Roman"/>
                <w:b w:val="0"/>
                <w:sz w:val="24"/>
                <w:szCs w:val="24"/>
                <w:lang w:val="kk-KZ"/>
              </w:rPr>
              <w:t>Жеткізуші тәжірибесі</w:t>
            </w:r>
          </w:p>
        </w:tc>
        <w:tc>
          <w:tcPr>
            <w:tcW w:w="1380" w:type="dxa"/>
          </w:tcPr>
          <w:p w:rsidR="002318AE" w:rsidRPr="00BF0261" w:rsidRDefault="002318AE" w:rsidP="00BF02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261">
              <w:rPr>
                <w:rFonts w:ascii="Times New Roman" w:hAnsi="Times New Roman" w:cs="Times New Roman"/>
                <w:sz w:val="24"/>
                <w:szCs w:val="24"/>
              </w:rPr>
              <w:t>15</w:t>
            </w:r>
          </w:p>
        </w:tc>
        <w:tc>
          <w:tcPr>
            <w:tcW w:w="3978" w:type="dxa"/>
          </w:tcPr>
          <w:p w:rsidR="002318AE" w:rsidRPr="00021A43" w:rsidRDefault="00021A43" w:rsidP="00021A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kk-KZ"/>
              </w:rPr>
              <w:t>Тәжірибе және жүзеге асырылған жобалар</w:t>
            </w:r>
          </w:p>
        </w:tc>
      </w:tr>
      <w:tr w:rsidR="007064E6" w:rsidRPr="00021A43" w:rsidTr="002318AE">
        <w:tc>
          <w:tcPr>
            <w:cnfStyle w:val="001000000000" w:firstRow="0" w:lastRow="0" w:firstColumn="1" w:lastColumn="0" w:oddVBand="0" w:evenVBand="0" w:oddHBand="0" w:evenHBand="0" w:firstRowFirstColumn="0" w:firstRowLastColumn="0" w:lastRowFirstColumn="0" w:lastRowLastColumn="0"/>
            <w:tcW w:w="2755" w:type="dxa"/>
          </w:tcPr>
          <w:p w:rsidR="002318AE" w:rsidRPr="00021A43" w:rsidRDefault="00021A43" w:rsidP="00BF0261">
            <w:pPr>
              <w:jc w:val="both"/>
              <w:rPr>
                <w:rFonts w:ascii="Times New Roman" w:hAnsi="Times New Roman" w:cs="Times New Roman"/>
                <w:b w:val="0"/>
                <w:sz w:val="24"/>
                <w:szCs w:val="24"/>
                <w:lang w:val="kk-KZ"/>
              </w:rPr>
            </w:pPr>
            <w:r>
              <w:rPr>
                <w:rFonts w:ascii="Times New Roman" w:hAnsi="Times New Roman" w:cs="Times New Roman"/>
                <w:b w:val="0"/>
                <w:sz w:val="24"/>
                <w:szCs w:val="24"/>
                <w:lang w:val="kk-KZ"/>
              </w:rPr>
              <w:t>Құны</w:t>
            </w:r>
          </w:p>
        </w:tc>
        <w:tc>
          <w:tcPr>
            <w:tcW w:w="1380" w:type="dxa"/>
          </w:tcPr>
          <w:p w:rsidR="002318AE" w:rsidRPr="00BF0261" w:rsidRDefault="002318AE" w:rsidP="00BF02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261">
              <w:rPr>
                <w:rFonts w:ascii="Times New Roman" w:hAnsi="Times New Roman" w:cs="Times New Roman"/>
                <w:sz w:val="24"/>
                <w:szCs w:val="24"/>
              </w:rPr>
              <w:t>15</w:t>
            </w:r>
          </w:p>
        </w:tc>
        <w:tc>
          <w:tcPr>
            <w:tcW w:w="3978" w:type="dxa"/>
          </w:tcPr>
          <w:p w:rsidR="002318AE" w:rsidRPr="00021A43" w:rsidRDefault="00021A43" w:rsidP="00021A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ru-RU"/>
              </w:rPr>
              <w:t>Ашықтық</w:t>
            </w:r>
            <w:r w:rsidRPr="00021A43">
              <w:rPr>
                <w:rFonts w:ascii="Times New Roman" w:hAnsi="Times New Roman" w:cs="Times New Roman"/>
                <w:sz w:val="24"/>
                <w:szCs w:val="24"/>
              </w:rPr>
              <w:t xml:space="preserve"> </w:t>
            </w:r>
            <w:r>
              <w:rPr>
                <w:rFonts w:ascii="Times New Roman" w:hAnsi="Times New Roman" w:cs="Times New Roman"/>
                <w:sz w:val="24"/>
                <w:szCs w:val="24"/>
                <w:lang w:val="ru-RU"/>
              </w:rPr>
              <w:t>және</w:t>
            </w:r>
            <w:r w:rsidRPr="00021A43">
              <w:rPr>
                <w:rFonts w:ascii="Times New Roman" w:hAnsi="Times New Roman" w:cs="Times New Roman"/>
                <w:sz w:val="24"/>
                <w:szCs w:val="24"/>
              </w:rPr>
              <w:t xml:space="preserve"> </w:t>
            </w:r>
            <w:r>
              <w:rPr>
                <w:rFonts w:ascii="Times New Roman" w:hAnsi="Times New Roman" w:cs="Times New Roman"/>
                <w:sz w:val="24"/>
                <w:szCs w:val="24"/>
                <w:lang w:val="ru-RU"/>
              </w:rPr>
              <w:t>баға</w:t>
            </w:r>
            <w:r w:rsidRPr="00021A43">
              <w:rPr>
                <w:rFonts w:ascii="Times New Roman" w:hAnsi="Times New Roman" w:cs="Times New Roman"/>
                <w:sz w:val="24"/>
                <w:szCs w:val="24"/>
              </w:rPr>
              <w:t xml:space="preserve"> </w:t>
            </w:r>
            <w:r>
              <w:rPr>
                <w:rFonts w:ascii="Times New Roman" w:hAnsi="Times New Roman" w:cs="Times New Roman"/>
                <w:sz w:val="24"/>
                <w:szCs w:val="24"/>
                <w:lang w:val="ru-RU"/>
              </w:rPr>
              <w:t>мен</w:t>
            </w:r>
            <w:r w:rsidRPr="00021A43">
              <w:rPr>
                <w:rFonts w:ascii="Times New Roman" w:hAnsi="Times New Roman" w:cs="Times New Roman"/>
                <w:sz w:val="24"/>
                <w:szCs w:val="24"/>
              </w:rPr>
              <w:t xml:space="preserve"> </w:t>
            </w:r>
            <w:r>
              <w:rPr>
                <w:rFonts w:ascii="Times New Roman" w:hAnsi="Times New Roman" w:cs="Times New Roman"/>
                <w:sz w:val="24"/>
                <w:szCs w:val="24"/>
                <w:lang w:val="ru-RU"/>
              </w:rPr>
              <w:t>сапа</w:t>
            </w:r>
            <w:r w:rsidRPr="00021A43">
              <w:rPr>
                <w:rFonts w:ascii="Times New Roman" w:hAnsi="Times New Roman" w:cs="Times New Roman"/>
                <w:sz w:val="24"/>
                <w:szCs w:val="24"/>
              </w:rPr>
              <w:t xml:space="preserve"> </w:t>
            </w:r>
            <w:r>
              <w:rPr>
                <w:rFonts w:ascii="Times New Roman" w:hAnsi="Times New Roman" w:cs="Times New Roman"/>
                <w:sz w:val="24"/>
                <w:szCs w:val="24"/>
                <w:lang w:val="ru-RU"/>
              </w:rPr>
              <w:t>арақатынасы</w:t>
            </w:r>
            <w:r w:rsidRPr="00021A43">
              <w:rPr>
                <w:rFonts w:ascii="Times New Roman" w:hAnsi="Times New Roman" w:cs="Times New Roman"/>
                <w:sz w:val="24"/>
                <w:szCs w:val="24"/>
              </w:rPr>
              <w:t xml:space="preserve"> </w:t>
            </w:r>
          </w:p>
        </w:tc>
      </w:tr>
      <w:tr w:rsidR="007064E6" w:rsidRPr="00DA4CFF" w:rsidTr="002318AE">
        <w:tc>
          <w:tcPr>
            <w:cnfStyle w:val="001000000000" w:firstRow="0" w:lastRow="0" w:firstColumn="1" w:lastColumn="0" w:oddVBand="0" w:evenVBand="0" w:oddHBand="0" w:evenHBand="0" w:firstRowFirstColumn="0" w:firstRowLastColumn="0" w:lastRowFirstColumn="0" w:lastRowLastColumn="0"/>
            <w:tcW w:w="2755" w:type="dxa"/>
          </w:tcPr>
          <w:p w:rsidR="002318AE" w:rsidRPr="00BF0261" w:rsidRDefault="00021A43" w:rsidP="00021A43">
            <w:pPr>
              <w:rPr>
                <w:rFonts w:ascii="Times New Roman" w:hAnsi="Times New Roman" w:cs="Times New Roman"/>
                <w:b w:val="0"/>
                <w:sz w:val="24"/>
                <w:szCs w:val="24"/>
              </w:rPr>
            </w:pPr>
            <w:r>
              <w:rPr>
                <w:rFonts w:ascii="Times New Roman" w:hAnsi="Times New Roman" w:cs="Times New Roman"/>
                <w:b w:val="0"/>
                <w:sz w:val="24"/>
                <w:szCs w:val="24"/>
                <w:lang w:val="kk-KZ"/>
              </w:rPr>
              <w:t>Қолдау және сүйемелдеу</w:t>
            </w:r>
          </w:p>
        </w:tc>
        <w:tc>
          <w:tcPr>
            <w:tcW w:w="1380" w:type="dxa"/>
          </w:tcPr>
          <w:p w:rsidR="002318AE" w:rsidRPr="00BF0261" w:rsidRDefault="002318AE" w:rsidP="00BF02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261">
              <w:rPr>
                <w:rFonts w:ascii="Times New Roman" w:hAnsi="Times New Roman" w:cs="Times New Roman"/>
                <w:sz w:val="24"/>
                <w:szCs w:val="24"/>
              </w:rPr>
              <w:t>10</w:t>
            </w:r>
          </w:p>
        </w:tc>
        <w:tc>
          <w:tcPr>
            <w:tcW w:w="3978" w:type="dxa"/>
          </w:tcPr>
          <w:p w:rsidR="002318AE" w:rsidRPr="00BF0261" w:rsidRDefault="00021A43" w:rsidP="00021A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ru-RU"/>
              </w:rPr>
              <w:t xml:space="preserve">Жергілікті қатысу және сервис деңгейі бойынша міндеттемелер </w:t>
            </w:r>
          </w:p>
        </w:tc>
      </w:tr>
    </w:tbl>
    <w:p w:rsidR="009C1DDC" w:rsidRPr="00BF0261" w:rsidRDefault="009C1DDC" w:rsidP="00BF0261">
      <w:pPr>
        <w:pStyle w:val="af"/>
        <w:spacing w:after="0"/>
        <w:ind w:left="360"/>
        <w:jc w:val="both"/>
        <w:rPr>
          <w:rFonts w:ascii="Times New Roman" w:hAnsi="Times New Roman" w:cs="Times New Roman"/>
          <w:sz w:val="24"/>
          <w:szCs w:val="24"/>
          <w:lang w:val="ru-RU"/>
        </w:rPr>
      </w:pPr>
    </w:p>
    <w:p w:rsidR="0012393F" w:rsidRPr="00BF0261" w:rsidRDefault="00021A43" w:rsidP="00BF0261">
      <w:pPr>
        <w:pStyle w:val="31"/>
        <w:numPr>
          <w:ilvl w:val="0"/>
          <w:numId w:val="12"/>
        </w:numPr>
        <w:jc w:val="both"/>
        <w:rPr>
          <w:rFonts w:ascii="Times New Roman" w:eastAsia="Times New Roman" w:hAnsi="Times New Roman" w:cs="Times New Roman"/>
          <w:color w:val="auto"/>
          <w:sz w:val="24"/>
          <w:szCs w:val="24"/>
          <w:lang w:val="ru-RU" w:eastAsia="ru-RU"/>
        </w:rPr>
      </w:pPr>
      <w:bookmarkStart w:id="25" w:name="_Toc225860900"/>
      <w:r>
        <w:rPr>
          <w:rFonts w:ascii="Times New Roman" w:eastAsia="Times New Roman" w:hAnsi="Times New Roman" w:cs="Times New Roman"/>
          <w:color w:val="auto"/>
          <w:sz w:val="24"/>
          <w:szCs w:val="24"/>
          <w:lang w:val="ru-RU" w:eastAsia="ru-RU"/>
        </w:rPr>
        <w:t>Енгізу мерзімдері</w:t>
      </w:r>
      <w:bookmarkEnd w:id="25"/>
    </w:p>
    <w:p w:rsidR="00960DF7" w:rsidRPr="00BF0261" w:rsidRDefault="00960DF7" w:rsidP="00BF0261">
      <w:pPr>
        <w:pStyle w:val="af"/>
        <w:spacing w:after="0"/>
        <w:ind w:left="360"/>
        <w:jc w:val="both"/>
        <w:rPr>
          <w:rFonts w:ascii="Times New Roman" w:hAnsi="Times New Roman" w:cs="Times New Roman"/>
          <w:sz w:val="24"/>
          <w:szCs w:val="24"/>
          <w:lang w:val="ru-RU"/>
        </w:rPr>
      </w:pPr>
    </w:p>
    <w:tbl>
      <w:tblPr>
        <w:tblStyle w:val="-151"/>
        <w:tblW w:w="0" w:type="auto"/>
        <w:tblLook w:val="04A0" w:firstRow="1" w:lastRow="0" w:firstColumn="1" w:lastColumn="0" w:noHBand="0" w:noVBand="1"/>
      </w:tblPr>
      <w:tblGrid>
        <w:gridCol w:w="4087"/>
        <w:gridCol w:w="4026"/>
      </w:tblGrid>
      <w:tr w:rsidR="007064E6" w:rsidRPr="00BF0261" w:rsidTr="001239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7" w:type="dxa"/>
          </w:tcPr>
          <w:p w:rsidR="0041273E" w:rsidRPr="00BF0261" w:rsidRDefault="00021A43" w:rsidP="00BF0261">
            <w:pPr>
              <w:jc w:val="both"/>
              <w:rPr>
                <w:rFonts w:ascii="Times New Roman" w:hAnsi="Times New Roman" w:cs="Times New Roman"/>
                <w:sz w:val="24"/>
                <w:szCs w:val="24"/>
                <w:lang w:val="ru-RU"/>
              </w:rPr>
            </w:pPr>
            <w:r>
              <w:rPr>
                <w:rFonts w:ascii="Times New Roman" w:hAnsi="Times New Roman" w:cs="Times New Roman"/>
                <w:sz w:val="24"/>
                <w:szCs w:val="24"/>
                <w:lang w:val="ru-RU"/>
              </w:rPr>
              <w:t>Кезеңдер</w:t>
            </w:r>
          </w:p>
        </w:tc>
        <w:tc>
          <w:tcPr>
            <w:tcW w:w="4026" w:type="dxa"/>
          </w:tcPr>
          <w:p w:rsidR="0041273E" w:rsidRPr="00BF0261" w:rsidRDefault="00021A43" w:rsidP="00021A4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ru-RU"/>
              </w:rPr>
              <w:t>Жоспарланатын күндер</w:t>
            </w:r>
          </w:p>
        </w:tc>
      </w:tr>
      <w:tr w:rsidR="007064E6" w:rsidRPr="00BF0261" w:rsidTr="0012393F">
        <w:tc>
          <w:tcPr>
            <w:cnfStyle w:val="001000000000" w:firstRow="0" w:lastRow="0" w:firstColumn="1" w:lastColumn="0" w:oddVBand="0" w:evenVBand="0" w:oddHBand="0" w:evenHBand="0" w:firstRowFirstColumn="0" w:firstRowLastColumn="0" w:lastRowFirstColumn="0" w:lastRowLastColumn="0"/>
            <w:tcW w:w="4087" w:type="dxa"/>
          </w:tcPr>
          <w:p w:rsidR="0012393F" w:rsidRPr="00BF0261" w:rsidRDefault="000171CC" w:rsidP="000171CC">
            <w:pPr>
              <w:jc w:val="both"/>
              <w:rPr>
                <w:rFonts w:ascii="Times New Roman" w:hAnsi="Times New Roman" w:cs="Times New Roman"/>
                <w:b w:val="0"/>
                <w:sz w:val="24"/>
                <w:szCs w:val="24"/>
                <w:lang w:val="ru-RU"/>
              </w:rPr>
            </w:pPr>
            <w:r>
              <w:rPr>
                <w:rFonts w:ascii="Times New Roman" w:hAnsi="Times New Roman" w:cs="Times New Roman"/>
                <w:b w:val="0"/>
                <w:sz w:val="24"/>
                <w:szCs w:val="24"/>
                <w:lang w:val="kk-KZ"/>
              </w:rPr>
              <w:t>Ұсыныстарға сұрауды жариялау</w:t>
            </w:r>
            <w:r w:rsidR="0012393F" w:rsidRPr="00BF0261">
              <w:rPr>
                <w:rFonts w:ascii="Times New Roman" w:hAnsi="Times New Roman" w:cs="Times New Roman"/>
                <w:b w:val="0"/>
                <w:sz w:val="24"/>
                <w:szCs w:val="24"/>
                <w:lang w:val="ru-RU"/>
              </w:rPr>
              <w:t xml:space="preserve"> </w:t>
            </w:r>
            <w:r w:rsidR="00BC4CFE" w:rsidRPr="00BF0261">
              <w:rPr>
                <w:rFonts w:ascii="Times New Roman" w:hAnsi="Times New Roman" w:cs="Times New Roman"/>
                <w:b w:val="0"/>
                <w:sz w:val="24"/>
                <w:szCs w:val="24"/>
                <w:lang w:val="ru-RU"/>
              </w:rPr>
              <w:t>(</w:t>
            </w:r>
            <w:r w:rsidR="0012393F" w:rsidRPr="00BF0261">
              <w:rPr>
                <w:rFonts w:ascii="Times New Roman" w:hAnsi="Times New Roman" w:cs="Times New Roman"/>
                <w:b w:val="0"/>
                <w:sz w:val="24"/>
                <w:szCs w:val="24"/>
              </w:rPr>
              <w:t>RFP</w:t>
            </w:r>
            <w:r w:rsidR="00BC4CFE" w:rsidRPr="00BF0261">
              <w:rPr>
                <w:rFonts w:ascii="Times New Roman" w:hAnsi="Times New Roman" w:cs="Times New Roman"/>
                <w:b w:val="0"/>
                <w:sz w:val="24"/>
                <w:szCs w:val="24"/>
                <w:lang w:val="ru-RU"/>
              </w:rPr>
              <w:t>)</w:t>
            </w:r>
          </w:p>
        </w:tc>
        <w:tc>
          <w:tcPr>
            <w:tcW w:w="4026" w:type="dxa"/>
          </w:tcPr>
          <w:p w:rsidR="0012393F" w:rsidRPr="00BF0261" w:rsidRDefault="0012393F" w:rsidP="00021A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261">
              <w:rPr>
                <w:rFonts w:ascii="Times New Roman" w:hAnsi="Times New Roman" w:cs="Times New Roman"/>
                <w:sz w:val="24"/>
                <w:szCs w:val="24"/>
                <w:lang w:val="ru-RU"/>
              </w:rPr>
              <w:t xml:space="preserve">01 </w:t>
            </w:r>
            <w:r w:rsidR="00021A43">
              <w:rPr>
                <w:rFonts w:ascii="Times New Roman" w:hAnsi="Times New Roman" w:cs="Times New Roman"/>
                <w:sz w:val="24"/>
                <w:szCs w:val="24"/>
                <w:lang w:val="ru-RU"/>
              </w:rPr>
              <w:t xml:space="preserve">маусым </w:t>
            </w:r>
            <w:r w:rsidRPr="00BF0261">
              <w:rPr>
                <w:rFonts w:ascii="Times New Roman" w:hAnsi="Times New Roman" w:cs="Times New Roman"/>
                <w:sz w:val="24"/>
                <w:szCs w:val="24"/>
                <w:lang w:val="ru-RU"/>
              </w:rPr>
              <w:t>2026</w:t>
            </w:r>
            <w:r w:rsidR="0047259D" w:rsidRPr="00BF0261">
              <w:rPr>
                <w:rFonts w:ascii="Times New Roman" w:hAnsi="Times New Roman" w:cs="Times New Roman"/>
                <w:sz w:val="24"/>
                <w:szCs w:val="24"/>
                <w:lang w:val="ru-RU"/>
              </w:rPr>
              <w:t xml:space="preserve">       </w:t>
            </w:r>
            <w:r w:rsidR="00BC4CFE" w:rsidRPr="00BF0261">
              <w:rPr>
                <w:rFonts w:ascii="Times New Roman" w:hAnsi="Times New Roman" w:cs="Times New Roman"/>
                <w:sz w:val="24"/>
                <w:szCs w:val="24"/>
                <w:lang w:val="ru-RU"/>
              </w:rPr>
              <w:t xml:space="preserve">                  </w:t>
            </w:r>
          </w:p>
        </w:tc>
      </w:tr>
      <w:tr w:rsidR="007064E6" w:rsidRPr="00BF0261" w:rsidTr="0012393F">
        <w:tc>
          <w:tcPr>
            <w:cnfStyle w:val="001000000000" w:firstRow="0" w:lastRow="0" w:firstColumn="1" w:lastColumn="0" w:oddVBand="0" w:evenVBand="0" w:oddHBand="0" w:evenHBand="0" w:firstRowFirstColumn="0" w:firstRowLastColumn="0" w:lastRowFirstColumn="0" w:lastRowLastColumn="0"/>
            <w:tcW w:w="4087" w:type="dxa"/>
          </w:tcPr>
          <w:p w:rsidR="0012393F" w:rsidRPr="00BF0261" w:rsidRDefault="000171CC" w:rsidP="000171CC">
            <w:pPr>
              <w:jc w:val="both"/>
              <w:rPr>
                <w:rFonts w:ascii="Times New Roman" w:hAnsi="Times New Roman" w:cs="Times New Roman"/>
                <w:b w:val="0"/>
                <w:sz w:val="24"/>
                <w:szCs w:val="24"/>
              </w:rPr>
            </w:pPr>
            <w:r>
              <w:rPr>
                <w:rFonts w:ascii="Times New Roman" w:hAnsi="Times New Roman" w:cs="Times New Roman"/>
                <w:b w:val="0"/>
                <w:sz w:val="24"/>
                <w:szCs w:val="24"/>
                <w:lang w:val="kk-KZ"/>
              </w:rPr>
              <w:t>Ұсыныстарды беру</w:t>
            </w:r>
          </w:p>
        </w:tc>
        <w:tc>
          <w:tcPr>
            <w:tcW w:w="4026" w:type="dxa"/>
          </w:tcPr>
          <w:p w:rsidR="0012393F" w:rsidRPr="00BF0261" w:rsidRDefault="00021A43" w:rsidP="00BF0261">
            <w:pPr>
              <w:tabs>
                <w:tab w:val="left" w:pos="305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ru-RU"/>
              </w:rPr>
              <w:t>03 шілде</w:t>
            </w:r>
            <w:r w:rsidR="0012393F" w:rsidRPr="00BF0261">
              <w:rPr>
                <w:rFonts w:ascii="Times New Roman" w:hAnsi="Times New Roman" w:cs="Times New Roman"/>
                <w:sz w:val="24"/>
                <w:szCs w:val="24"/>
                <w:lang w:val="ru-RU"/>
              </w:rPr>
              <w:t xml:space="preserve"> 2026</w:t>
            </w:r>
            <w:r w:rsidR="00BC4CFE" w:rsidRPr="00BF0261">
              <w:rPr>
                <w:rFonts w:ascii="Times New Roman" w:hAnsi="Times New Roman" w:cs="Times New Roman"/>
                <w:sz w:val="24"/>
                <w:szCs w:val="24"/>
                <w:lang w:val="ru-RU"/>
              </w:rPr>
              <w:t xml:space="preserve"> </w:t>
            </w:r>
            <w:r w:rsidR="00A70B55" w:rsidRPr="00BF0261">
              <w:rPr>
                <w:rFonts w:ascii="Times New Roman" w:hAnsi="Times New Roman" w:cs="Times New Roman"/>
                <w:sz w:val="24"/>
                <w:szCs w:val="24"/>
                <w:lang w:val="ru-RU"/>
              </w:rPr>
              <w:tab/>
            </w:r>
          </w:p>
        </w:tc>
      </w:tr>
      <w:tr w:rsidR="007064E6" w:rsidRPr="00BF0261" w:rsidTr="0012393F">
        <w:tc>
          <w:tcPr>
            <w:cnfStyle w:val="001000000000" w:firstRow="0" w:lastRow="0" w:firstColumn="1" w:lastColumn="0" w:oddVBand="0" w:evenVBand="0" w:oddHBand="0" w:evenHBand="0" w:firstRowFirstColumn="0" w:firstRowLastColumn="0" w:lastRowFirstColumn="0" w:lastRowLastColumn="0"/>
            <w:tcW w:w="4087" w:type="dxa"/>
          </w:tcPr>
          <w:p w:rsidR="0012393F" w:rsidRPr="000171CC" w:rsidRDefault="000171CC" w:rsidP="000171CC">
            <w:pPr>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Бағалау және жеткізушілер көрсетілімдері</w:t>
            </w:r>
          </w:p>
        </w:tc>
        <w:tc>
          <w:tcPr>
            <w:tcW w:w="4026" w:type="dxa"/>
          </w:tcPr>
          <w:p w:rsidR="0012393F" w:rsidRPr="00BF0261" w:rsidRDefault="0012393F" w:rsidP="00021A43">
            <w:pPr>
              <w:tabs>
                <w:tab w:val="left" w:pos="279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261">
              <w:rPr>
                <w:rFonts w:ascii="Times New Roman" w:hAnsi="Times New Roman" w:cs="Times New Roman"/>
                <w:sz w:val="24"/>
                <w:szCs w:val="24"/>
                <w:lang w:val="ru-RU"/>
              </w:rPr>
              <w:t xml:space="preserve">04 – 29 </w:t>
            </w:r>
            <w:r w:rsidR="00021A43">
              <w:rPr>
                <w:rFonts w:ascii="Times New Roman" w:hAnsi="Times New Roman" w:cs="Times New Roman"/>
                <w:sz w:val="24"/>
                <w:szCs w:val="24"/>
                <w:lang w:val="ru-RU"/>
              </w:rPr>
              <w:t>шілде</w:t>
            </w:r>
            <w:r w:rsidRPr="00BF0261">
              <w:rPr>
                <w:rFonts w:ascii="Times New Roman" w:hAnsi="Times New Roman" w:cs="Times New Roman"/>
                <w:sz w:val="24"/>
                <w:szCs w:val="24"/>
                <w:lang w:val="ru-RU"/>
              </w:rPr>
              <w:t xml:space="preserve"> 2026</w:t>
            </w:r>
            <w:r w:rsidR="00A70B55" w:rsidRPr="00BF0261">
              <w:rPr>
                <w:rFonts w:ascii="Times New Roman" w:hAnsi="Times New Roman" w:cs="Times New Roman"/>
                <w:sz w:val="24"/>
                <w:szCs w:val="24"/>
                <w:lang w:val="ru-RU"/>
              </w:rPr>
              <w:tab/>
            </w:r>
          </w:p>
        </w:tc>
      </w:tr>
      <w:tr w:rsidR="007064E6" w:rsidRPr="00BF0261" w:rsidTr="0012393F">
        <w:tc>
          <w:tcPr>
            <w:cnfStyle w:val="001000000000" w:firstRow="0" w:lastRow="0" w:firstColumn="1" w:lastColumn="0" w:oddVBand="0" w:evenVBand="0" w:oddHBand="0" w:evenHBand="0" w:firstRowFirstColumn="0" w:firstRowLastColumn="0" w:lastRowFirstColumn="0" w:lastRowLastColumn="0"/>
            <w:tcW w:w="4087" w:type="dxa"/>
          </w:tcPr>
          <w:p w:rsidR="0012393F" w:rsidRPr="00BF0261" w:rsidRDefault="000171CC" w:rsidP="000171CC">
            <w:pPr>
              <w:jc w:val="both"/>
              <w:rPr>
                <w:rFonts w:ascii="Times New Roman" w:hAnsi="Times New Roman" w:cs="Times New Roman"/>
                <w:b w:val="0"/>
                <w:sz w:val="24"/>
                <w:szCs w:val="24"/>
              </w:rPr>
            </w:pPr>
            <w:r>
              <w:rPr>
                <w:rFonts w:ascii="Times New Roman" w:hAnsi="Times New Roman" w:cs="Times New Roman"/>
                <w:b w:val="0"/>
                <w:sz w:val="24"/>
                <w:szCs w:val="24"/>
                <w:lang w:val="ru-RU"/>
              </w:rPr>
              <w:t xml:space="preserve">Келісімшарт жасау </w:t>
            </w:r>
          </w:p>
        </w:tc>
        <w:tc>
          <w:tcPr>
            <w:tcW w:w="4026" w:type="dxa"/>
          </w:tcPr>
          <w:p w:rsidR="0012393F" w:rsidRPr="00BF0261" w:rsidRDefault="00021A43" w:rsidP="00021A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ru-RU"/>
              </w:rPr>
              <w:t>07 тамыз</w:t>
            </w:r>
            <w:r w:rsidR="0012393F" w:rsidRPr="00BF0261">
              <w:rPr>
                <w:rFonts w:ascii="Times New Roman" w:hAnsi="Times New Roman" w:cs="Times New Roman"/>
                <w:sz w:val="24"/>
                <w:szCs w:val="24"/>
                <w:lang w:val="ru-RU"/>
              </w:rPr>
              <w:t xml:space="preserve"> 2026</w:t>
            </w:r>
          </w:p>
        </w:tc>
      </w:tr>
      <w:tr w:rsidR="007064E6" w:rsidRPr="00BF0261" w:rsidTr="0012393F">
        <w:tc>
          <w:tcPr>
            <w:cnfStyle w:val="001000000000" w:firstRow="0" w:lastRow="0" w:firstColumn="1" w:lastColumn="0" w:oddVBand="0" w:evenVBand="0" w:oddHBand="0" w:evenHBand="0" w:firstRowFirstColumn="0" w:firstRowLastColumn="0" w:lastRowFirstColumn="0" w:lastRowLastColumn="0"/>
            <w:tcW w:w="4087" w:type="dxa"/>
          </w:tcPr>
          <w:p w:rsidR="0012393F" w:rsidRPr="00BF0261" w:rsidRDefault="000171CC" w:rsidP="00BF0261">
            <w:pPr>
              <w:jc w:val="both"/>
              <w:rPr>
                <w:rFonts w:ascii="Times New Roman" w:hAnsi="Times New Roman" w:cs="Times New Roman"/>
                <w:b w:val="0"/>
                <w:sz w:val="24"/>
                <w:szCs w:val="24"/>
              </w:rPr>
            </w:pPr>
            <w:r>
              <w:rPr>
                <w:rFonts w:ascii="Times New Roman" w:hAnsi="Times New Roman" w:cs="Times New Roman"/>
                <w:b w:val="0"/>
                <w:sz w:val="24"/>
                <w:szCs w:val="24"/>
                <w:lang w:val="ru-RU"/>
              </w:rPr>
              <w:t xml:space="preserve">Енгізуді бастау </w:t>
            </w:r>
          </w:p>
        </w:tc>
        <w:tc>
          <w:tcPr>
            <w:tcW w:w="4026" w:type="dxa"/>
          </w:tcPr>
          <w:p w:rsidR="0012393F" w:rsidRPr="00BF0261" w:rsidRDefault="00021A43" w:rsidP="00021A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ru-RU"/>
              </w:rPr>
              <w:t>01 қыркүйек</w:t>
            </w:r>
            <w:r w:rsidR="0012393F" w:rsidRPr="00BF0261">
              <w:rPr>
                <w:rFonts w:ascii="Times New Roman" w:hAnsi="Times New Roman" w:cs="Times New Roman"/>
                <w:sz w:val="24"/>
                <w:szCs w:val="24"/>
                <w:lang w:val="ru-RU"/>
              </w:rPr>
              <w:t xml:space="preserve"> 2026</w:t>
            </w:r>
          </w:p>
        </w:tc>
      </w:tr>
      <w:tr w:rsidR="007064E6" w:rsidRPr="00BF0261" w:rsidTr="0012393F">
        <w:tc>
          <w:tcPr>
            <w:cnfStyle w:val="001000000000" w:firstRow="0" w:lastRow="0" w:firstColumn="1" w:lastColumn="0" w:oddVBand="0" w:evenVBand="0" w:oddHBand="0" w:evenHBand="0" w:firstRowFirstColumn="0" w:firstRowLastColumn="0" w:lastRowFirstColumn="0" w:lastRowLastColumn="0"/>
            <w:tcW w:w="4087" w:type="dxa"/>
          </w:tcPr>
          <w:p w:rsidR="0012393F" w:rsidRPr="00BF0261" w:rsidRDefault="000171CC" w:rsidP="000171CC">
            <w:pPr>
              <w:jc w:val="both"/>
              <w:rPr>
                <w:rFonts w:ascii="Times New Roman" w:hAnsi="Times New Roman" w:cs="Times New Roman"/>
                <w:b w:val="0"/>
                <w:sz w:val="24"/>
                <w:szCs w:val="24"/>
              </w:rPr>
            </w:pPr>
            <w:r>
              <w:rPr>
                <w:rFonts w:ascii="Times New Roman" w:hAnsi="Times New Roman" w:cs="Times New Roman"/>
                <w:b w:val="0"/>
                <w:sz w:val="24"/>
                <w:szCs w:val="24"/>
                <w:lang w:val="ru-RU"/>
              </w:rPr>
              <w:t>Жүйені</w:t>
            </w:r>
            <w:r w:rsidRPr="000171CC">
              <w:rPr>
                <w:rFonts w:ascii="Times New Roman" w:hAnsi="Times New Roman" w:cs="Times New Roman"/>
                <w:b w:val="0"/>
                <w:sz w:val="24"/>
                <w:szCs w:val="24"/>
              </w:rPr>
              <w:t xml:space="preserve"> </w:t>
            </w:r>
            <w:r>
              <w:rPr>
                <w:rFonts w:ascii="Times New Roman" w:hAnsi="Times New Roman" w:cs="Times New Roman"/>
                <w:b w:val="0"/>
                <w:sz w:val="24"/>
                <w:szCs w:val="24"/>
                <w:lang w:val="ru-RU"/>
              </w:rPr>
              <w:t>іске</w:t>
            </w:r>
            <w:r w:rsidRPr="000171CC">
              <w:rPr>
                <w:rFonts w:ascii="Times New Roman" w:hAnsi="Times New Roman" w:cs="Times New Roman"/>
                <w:b w:val="0"/>
                <w:sz w:val="24"/>
                <w:szCs w:val="24"/>
              </w:rPr>
              <w:t xml:space="preserve"> </w:t>
            </w:r>
            <w:r>
              <w:rPr>
                <w:rFonts w:ascii="Times New Roman" w:hAnsi="Times New Roman" w:cs="Times New Roman"/>
                <w:b w:val="0"/>
                <w:sz w:val="24"/>
                <w:szCs w:val="24"/>
                <w:lang w:val="ru-RU"/>
              </w:rPr>
              <w:t>қосу</w:t>
            </w:r>
            <w:r w:rsidR="0012393F" w:rsidRPr="000171CC">
              <w:rPr>
                <w:rFonts w:ascii="Times New Roman" w:hAnsi="Times New Roman" w:cs="Times New Roman"/>
                <w:b w:val="0"/>
                <w:sz w:val="24"/>
                <w:szCs w:val="24"/>
              </w:rPr>
              <w:t xml:space="preserve"> (</w:t>
            </w:r>
            <w:r w:rsidR="0012393F" w:rsidRPr="00BF0261">
              <w:rPr>
                <w:rFonts w:ascii="Times New Roman" w:hAnsi="Times New Roman" w:cs="Times New Roman"/>
                <w:b w:val="0"/>
                <w:sz w:val="24"/>
                <w:szCs w:val="24"/>
              </w:rPr>
              <w:t>Go</w:t>
            </w:r>
            <w:r w:rsidR="0012393F" w:rsidRPr="000171CC">
              <w:rPr>
                <w:rFonts w:ascii="Times New Roman" w:hAnsi="Times New Roman" w:cs="Times New Roman"/>
                <w:b w:val="0"/>
                <w:sz w:val="24"/>
                <w:szCs w:val="24"/>
              </w:rPr>
              <w:t>‑</w:t>
            </w:r>
            <w:r w:rsidR="0012393F" w:rsidRPr="00BF0261">
              <w:rPr>
                <w:rFonts w:ascii="Times New Roman" w:hAnsi="Times New Roman" w:cs="Times New Roman"/>
                <w:b w:val="0"/>
                <w:sz w:val="24"/>
                <w:szCs w:val="24"/>
              </w:rPr>
              <w:t>Live</w:t>
            </w:r>
            <w:r w:rsidR="0012393F" w:rsidRPr="000171CC">
              <w:rPr>
                <w:rFonts w:ascii="Times New Roman" w:hAnsi="Times New Roman" w:cs="Times New Roman"/>
                <w:b w:val="0"/>
                <w:sz w:val="24"/>
                <w:szCs w:val="24"/>
              </w:rPr>
              <w:t>)</w:t>
            </w:r>
          </w:p>
        </w:tc>
        <w:tc>
          <w:tcPr>
            <w:tcW w:w="4026" w:type="dxa"/>
          </w:tcPr>
          <w:p w:rsidR="0012393F" w:rsidRPr="00BF0261" w:rsidRDefault="00021A43" w:rsidP="00BF02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ru-RU"/>
              </w:rPr>
              <w:t>01 желтоқсан</w:t>
            </w:r>
            <w:r w:rsidR="0012393F" w:rsidRPr="00BF0261">
              <w:rPr>
                <w:rFonts w:ascii="Times New Roman" w:hAnsi="Times New Roman" w:cs="Times New Roman"/>
                <w:sz w:val="24"/>
                <w:szCs w:val="24"/>
                <w:lang w:val="ru-RU"/>
              </w:rPr>
              <w:t xml:space="preserve"> 2026</w:t>
            </w:r>
          </w:p>
        </w:tc>
      </w:tr>
    </w:tbl>
    <w:p w:rsidR="009C1DDC" w:rsidRPr="00BF0261" w:rsidRDefault="000171CC" w:rsidP="00BF0261">
      <w:pPr>
        <w:pStyle w:val="31"/>
        <w:numPr>
          <w:ilvl w:val="0"/>
          <w:numId w:val="12"/>
        </w:numPr>
        <w:jc w:val="both"/>
        <w:rPr>
          <w:rFonts w:ascii="Times New Roman" w:eastAsia="Times New Roman" w:hAnsi="Times New Roman" w:cs="Times New Roman"/>
          <w:color w:val="auto"/>
          <w:sz w:val="24"/>
          <w:szCs w:val="24"/>
          <w:lang w:val="ru-RU" w:eastAsia="ru-RU"/>
        </w:rPr>
      </w:pPr>
      <w:bookmarkStart w:id="26" w:name="_Toc225860901"/>
      <w:r>
        <w:rPr>
          <w:rFonts w:ascii="Times New Roman" w:eastAsia="Times New Roman" w:hAnsi="Times New Roman" w:cs="Times New Roman"/>
          <w:color w:val="auto"/>
          <w:sz w:val="24"/>
          <w:szCs w:val="24"/>
          <w:lang w:val="ru-RU" w:eastAsia="ru-RU"/>
        </w:rPr>
        <w:lastRenderedPageBreak/>
        <w:t>Шарттар және ережелер</w:t>
      </w:r>
      <w:bookmarkEnd w:id="26"/>
    </w:p>
    <w:p w:rsidR="000171CC" w:rsidRPr="000171CC" w:rsidRDefault="000171CC" w:rsidP="000171CC">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171CC">
        <w:rPr>
          <w:rFonts w:ascii="Times New Roman" w:eastAsia="Times New Roman" w:hAnsi="Times New Roman" w:cs="Times New Roman"/>
          <w:sz w:val="24"/>
          <w:szCs w:val="24"/>
          <w:lang w:val="ru-RU" w:eastAsia="ru-RU"/>
        </w:rPr>
        <w:t>A</w:t>
      </w:r>
      <w:r>
        <w:rPr>
          <w:rFonts w:ascii="Times New Roman" w:eastAsia="Times New Roman" w:hAnsi="Times New Roman" w:cs="Times New Roman"/>
          <w:sz w:val="24"/>
          <w:szCs w:val="24"/>
          <w:lang w:val="ru-RU" w:eastAsia="ru-RU"/>
        </w:rPr>
        <w:t>НҚ</w:t>
      </w:r>
      <w:r w:rsidRPr="000171CC">
        <w:rPr>
          <w:rFonts w:ascii="Times New Roman" w:eastAsia="Times New Roman" w:hAnsi="Times New Roman" w:cs="Times New Roman"/>
          <w:sz w:val="24"/>
          <w:szCs w:val="24"/>
          <w:lang w:val="ru-RU" w:eastAsia="ru-RU"/>
        </w:rPr>
        <w:t xml:space="preserve"> шарты кез-келген ұсынысты себепсіз қабылдамау құқығын өзіне қалдырады.</w:t>
      </w:r>
    </w:p>
    <w:p w:rsidR="000171CC" w:rsidRPr="000171CC" w:rsidRDefault="000171CC" w:rsidP="000171CC">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171CC">
        <w:rPr>
          <w:rFonts w:ascii="Times New Roman" w:eastAsia="Times New Roman" w:hAnsi="Times New Roman" w:cs="Times New Roman"/>
          <w:sz w:val="24"/>
          <w:szCs w:val="24"/>
          <w:lang w:val="ru-RU" w:eastAsia="ru-RU"/>
        </w:rPr>
        <w:t xml:space="preserve"> Барлық жүйелер мен конфигурациялар A</w:t>
      </w:r>
      <w:r>
        <w:rPr>
          <w:rFonts w:ascii="Times New Roman" w:eastAsia="Times New Roman" w:hAnsi="Times New Roman" w:cs="Times New Roman"/>
          <w:sz w:val="24"/>
          <w:szCs w:val="24"/>
          <w:lang w:val="ru-RU" w:eastAsia="ru-RU"/>
        </w:rPr>
        <w:t>НҚ</w:t>
      </w:r>
      <w:r w:rsidRPr="000171CC">
        <w:rPr>
          <w:rFonts w:ascii="Times New Roman" w:eastAsia="Times New Roman" w:hAnsi="Times New Roman" w:cs="Times New Roman"/>
          <w:sz w:val="24"/>
          <w:szCs w:val="24"/>
          <w:lang w:val="ru-RU" w:eastAsia="ru-RU"/>
        </w:rPr>
        <w:t xml:space="preserve"> меншігі болып қала береді.</w:t>
      </w:r>
    </w:p>
    <w:p w:rsidR="000171CC" w:rsidRPr="000171CC" w:rsidRDefault="000171CC" w:rsidP="000171CC">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171CC">
        <w:rPr>
          <w:rFonts w:ascii="Times New Roman" w:eastAsia="Times New Roman" w:hAnsi="Times New Roman" w:cs="Times New Roman"/>
          <w:sz w:val="24"/>
          <w:szCs w:val="24"/>
          <w:lang w:val="ru-RU" w:eastAsia="ru-RU"/>
        </w:rPr>
        <w:t xml:space="preserve"> Төлем жобаның кезеңдері орындалуына қарай кезең-кезеңмен жүргізілетін болады</w:t>
      </w:r>
    </w:p>
    <w:p w:rsidR="000171CC" w:rsidRDefault="000171CC" w:rsidP="000171CC">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171CC">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Жеткізушілер</w:t>
      </w:r>
      <w:r w:rsidRPr="000171CC">
        <w:rPr>
          <w:rFonts w:ascii="Times New Roman" w:eastAsia="Times New Roman" w:hAnsi="Times New Roman" w:cs="Times New Roman"/>
          <w:sz w:val="24"/>
          <w:szCs w:val="24"/>
          <w:lang w:val="ru-RU" w:eastAsia="ru-RU"/>
        </w:rPr>
        <w:t xml:space="preserve"> Қазақстан Республикасының деректерді оқшаулау және қорғау туралы заңнамасын сақтауға тиіс.</w:t>
      </w:r>
    </w:p>
    <w:p w:rsidR="000171CC" w:rsidRDefault="000171CC" w:rsidP="000171CC">
      <w:pPr>
        <w:spacing w:before="100" w:beforeAutospacing="1" w:after="100" w:afterAutospacing="1" w:line="240" w:lineRule="auto"/>
        <w:ind w:left="720"/>
        <w:jc w:val="both"/>
        <w:rPr>
          <w:rFonts w:ascii="Times New Roman" w:eastAsia="Times New Roman" w:hAnsi="Times New Roman" w:cs="Times New Roman"/>
          <w:sz w:val="24"/>
          <w:szCs w:val="24"/>
          <w:lang w:val="ru-RU" w:eastAsia="ru-RU"/>
        </w:rPr>
      </w:pPr>
    </w:p>
    <w:p w:rsidR="006C324F" w:rsidRPr="00BF0261" w:rsidRDefault="006C324F" w:rsidP="00BF0261">
      <w:pPr>
        <w:ind w:firstLine="720"/>
        <w:jc w:val="both"/>
        <w:rPr>
          <w:rFonts w:ascii="Times New Roman" w:eastAsia="Times New Roman" w:hAnsi="Times New Roman" w:cs="Times New Roman"/>
          <w:sz w:val="24"/>
          <w:szCs w:val="24"/>
          <w:lang w:val="ru-RU" w:eastAsia="ru-RU"/>
        </w:rPr>
      </w:pPr>
    </w:p>
    <w:sectPr w:rsidR="006C324F" w:rsidRPr="00BF0261" w:rsidSect="00BF0261">
      <w:headerReference w:type="default" r:id="rId14"/>
      <w:footerReference w:type="default" r:id="rId15"/>
      <w:pgSz w:w="11906" w:h="16838" w:code="9"/>
      <w:pgMar w:top="1134" w:right="85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5E1" w:rsidRDefault="00C445E1" w:rsidP="00C002CA">
      <w:pPr>
        <w:spacing w:after="0" w:line="240" w:lineRule="auto"/>
      </w:pPr>
      <w:r>
        <w:separator/>
      </w:r>
    </w:p>
  </w:endnote>
  <w:endnote w:type="continuationSeparator" w:id="0">
    <w:p w:rsidR="00C445E1" w:rsidRDefault="00C445E1" w:rsidP="00C00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skoola Pota">
    <w:altName w:val="Nirmala UI"/>
    <w:charset w:val="00"/>
    <w:family w:val="swiss"/>
    <w:pitch w:val="variable"/>
    <w:sig w:usb0="00000003" w:usb1="00000000" w:usb2="000002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160857"/>
      <w:docPartObj>
        <w:docPartGallery w:val="Page Numbers (Bottom of Page)"/>
        <w:docPartUnique/>
      </w:docPartObj>
    </w:sdtPr>
    <w:sdtEndPr>
      <w:rPr>
        <w:noProof/>
      </w:rPr>
    </w:sdtEndPr>
    <w:sdtContent>
      <w:p w:rsidR="00021A43" w:rsidRDefault="00021A43">
        <w:pPr>
          <w:pStyle w:val="a7"/>
          <w:jc w:val="right"/>
        </w:pPr>
        <w:r>
          <w:fldChar w:fldCharType="begin"/>
        </w:r>
        <w:r>
          <w:instrText xml:space="preserve"> PAGE   \* MERGEFORMAT </w:instrText>
        </w:r>
        <w:r>
          <w:fldChar w:fldCharType="separate"/>
        </w:r>
        <w:r w:rsidR="000F26EF">
          <w:rPr>
            <w:noProof/>
          </w:rPr>
          <w:t>14</w:t>
        </w:r>
        <w:r>
          <w:rPr>
            <w:noProof/>
          </w:rPr>
          <w:fldChar w:fldCharType="end"/>
        </w:r>
      </w:p>
    </w:sdtContent>
  </w:sdt>
  <w:p w:rsidR="00021A43" w:rsidRDefault="00021A4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5E1" w:rsidRDefault="00C445E1" w:rsidP="00C002CA">
      <w:pPr>
        <w:spacing w:after="0" w:line="240" w:lineRule="auto"/>
      </w:pPr>
      <w:r>
        <w:separator/>
      </w:r>
    </w:p>
  </w:footnote>
  <w:footnote w:type="continuationSeparator" w:id="0">
    <w:p w:rsidR="00C445E1" w:rsidRDefault="00C445E1" w:rsidP="00C00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A43" w:rsidRPr="000171CC" w:rsidRDefault="000171CC">
    <w:pPr>
      <w:pStyle w:val="a5"/>
      <w:rPr>
        <w:rFonts w:ascii="Cambria" w:hAnsi="Cambria" w:cs="Arial"/>
        <w:sz w:val="20"/>
        <w:szCs w:val="20"/>
        <w:lang w:val="ru-RU"/>
      </w:rPr>
    </w:pPr>
    <w:r w:rsidRPr="000171CC">
      <w:rPr>
        <w:rFonts w:ascii="Cambria" w:hAnsi="Cambria" w:cs="Arial"/>
        <w:sz w:val="20"/>
        <w:szCs w:val="20"/>
        <w:lang w:val="kk-KZ"/>
      </w:rPr>
      <w:t xml:space="preserve">АНҚ </w:t>
    </w:r>
    <w:r w:rsidR="00021A43" w:rsidRPr="000171CC">
      <w:rPr>
        <w:rFonts w:ascii="Cambria" w:hAnsi="Cambria" w:cs="Arial"/>
        <w:sz w:val="20"/>
        <w:szCs w:val="20"/>
      </w:rPr>
      <w:t>HRMIS</w:t>
    </w:r>
    <w:r w:rsidRPr="000171CC">
      <w:rPr>
        <w:rFonts w:ascii="Cambria" w:hAnsi="Cambria" w:cs="Arial"/>
        <w:sz w:val="20"/>
        <w:szCs w:val="20"/>
        <w:lang w:val="kk-KZ"/>
      </w:rPr>
      <w:t xml:space="preserve"> арналған </w:t>
    </w:r>
    <w:r w:rsidR="00021A43" w:rsidRPr="000171CC">
      <w:rPr>
        <w:rFonts w:ascii="Cambria" w:hAnsi="Cambria" w:cs="Arial"/>
        <w:sz w:val="20"/>
        <w:szCs w:val="20"/>
      </w:rPr>
      <w:t xml:space="preserve"> </w:t>
    </w:r>
    <w:r w:rsidRPr="000171CC">
      <w:rPr>
        <w:rFonts w:ascii="Cambria" w:hAnsi="Cambria" w:cs="Arial"/>
        <w:sz w:val="20"/>
        <w:szCs w:val="20"/>
      </w:rPr>
      <w:t xml:space="preserve">RFP </w:t>
    </w:r>
    <w:r w:rsidR="00021A43" w:rsidRPr="000171CC">
      <w:rPr>
        <w:rFonts w:ascii="Cambria" w:hAnsi="Cambria" w:cs="Arial"/>
        <w:sz w:val="20"/>
        <w:szCs w:val="20"/>
      </w:rPr>
      <w:t>202</w:t>
    </w:r>
    <w:r w:rsidR="00021A43" w:rsidRPr="000171CC">
      <w:rPr>
        <w:rFonts w:ascii="Cambria" w:hAnsi="Cambria" w:cs="Arial"/>
        <w:sz w:val="20"/>
        <w:szCs w:val="20"/>
        <w:lang w:val="ru-RU"/>
      </w:rPr>
      <w:t>6</w:t>
    </w:r>
  </w:p>
  <w:p w:rsidR="00021A43" w:rsidRDefault="00021A4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nsid w:val="FFFFFF7F"/>
    <w:multiLevelType w:val="singleLevel"/>
    <w:tmpl w:val="38441652"/>
    <w:lvl w:ilvl="0">
      <w:start w:val="1"/>
      <w:numFmt w:val="decimal"/>
      <w:pStyle w:val="2"/>
      <w:lvlText w:val="%1."/>
      <w:lvlJc w:val="left"/>
      <w:pPr>
        <w:tabs>
          <w:tab w:val="num" w:pos="720"/>
        </w:tabs>
        <w:ind w:left="720" w:hanging="360"/>
      </w:pPr>
    </w:lvl>
  </w:abstractNum>
  <w:abstractNum w:abstractNumId="2">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a"/>
      <w:lvlText w:val="%1."/>
      <w:lvlJc w:val="left"/>
      <w:pPr>
        <w:tabs>
          <w:tab w:val="num" w:pos="360"/>
        </w:tabs>
        <w:ind w:left="360" w:hanging="360"/>
      </w:pPr>
    </w:lvl>
  </w:abstractNum>
  <w:abstractNum w:abstractNumId="5">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nsid w:val="078527AD"/>
    <w:multiLevelType w:val="multilevel"/>
    <w:tmpl w:val="AF7E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A30122"/>
    <w:multiLevelType w:val="multilevel"/>
    <w:tmpl w:val="4EE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AF3984"/>
    <w:multiLevelType w:val="multilevel"/>
    <w:tmpl w:val="7B5A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CC7DAF"/>
    <w:multiLevelType w:val="multilevel"/>
    <w:tmpl w:val="FB3C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383324"/>
    <w:multiLevelType w:val="multilevel"/>
    <w:tmpl w:val="6D7A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F323ED"/>
    <w:multiLevelType w:val="multilevel"/>
    <w:tmpl w:val="F836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DB69E3"/>
    <w:multiLevelType w:val="multilevel"/>
    <w:tmpl w:val="EEA6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EE0DB0"/>
    <w:multiLevelType w:val="multilevel"/>
    <w:tmpl w:val="8EF2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772A63"/>
    <w:multiLevelType w:val="multilevel"/>
    <w:tmpl w:val="92EA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157629"/>
    <w:multiLevelType w:val="multilevel"/>
    <w:tmpl w:val="CFC42A98"/>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asciiTheme="minorHAnsi" w:hAnsiTheme="minorHAns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E47C39"/>
    <w:multiLevelType w:val="multilevel"/>
    <w:tmpl w:val="D374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094346"/>
    <w:multiLevelType w:val="multilevel"/>
    <w:tmpl w:val="08DA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02F50D2"/>
    <w:multiLevelType w:val="multilevel"/>
    <w:tmpl w:val="A92A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446DA2"/>
    <w:multiLevelType w:val="multilevel"/>
    <w:tmpl w:val="7FDA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BE705A"/>
    <w:multiLevelType w:val="multilevel"/>
    <w:tmpl w:val="FB76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186C4D"/>
    <w:multiLevelType w:val="hybridMultilevel"/>
    <w:tmpl w:val="152EE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8F5196"/>
    <w:multiLevelType w:val="multilevel"/>
    <w:tmpl w:val="3DC0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B1606E"/>
    <w:multiLevelType w:val="multilevel"/>
    <w:tmpl w:val="3F2A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DB78C2"/>
    <w:multiLevelType w:val="multilevel"/>
    <w:tmpl w:val="69FA3AC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0DD542D"/>
    <w:multiLevelType w:val="multilevel"/>
    <w:tmpl w:val="1BFA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4E3C1C"/>
    <w:multiLevelType w:val="hybridMultilevel"/>
    <w:tmpl w:val="58EA7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A0378E"/>
    <w:multiLevelType w:val="multilevel"/>
    <w:tmpl w:val="1A18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8BC43B0"/>
    <w:multiLevelType w:val="multilevel"/>
    <w:tmpl w:val="DE20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9F11098"/>
    <w:multiLevelType w:val="multilevel"/>
    <w:tmpl w:val="7AD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C74646D"/>
    <w:multiLevelType w:val="multilevel"/>
    <w:tmpl w:val="EAB4B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DE36479"/>
    <w:multiLevelType w:val="multilevel"/>
    <w:tmpl w:val="94F06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1326FE0"/>
    <w:multiLevelType w:val="multilevel"/>
    <w:tmpl w:val="42C2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9B1EDF"/>
    <w:multiLevelType w:val="multilevel"/>
    <w:tmpl w:val="140A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D849A5"/>
    <w:multiLevelType w:val="multilevel"/>
    <w:tmpl w:val="F70C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DDA5EA5"/>
    <w:multiLevelType w:val="multilevel"/>
    <w:tmpl w:val="3184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F8F70C3"/>
    <w:multiLevelType w:val="multilevel"/>
    <w:tmpl w:val="591C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956336"/>
    <w:multiLevelType w:val="multilevel"/>
    <w:tmpl w:val="A884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983ED8"/>
    <w:multiLevelType w:val="multilevel"/>
    <w:tmpl w:val="4BA0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F92010"/>
    <w:multiLevelType w:val="multilevel"/>
    <w:tmpl w:val="9DCC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A16CC8"/>
    <w:multiLevelType w:val="multilevel"/>
    <w:tmpl w:val="17D4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A92779"/>
    <w:multiLevelType w:val="multilevel"/>
    <w:tmpl w:val="2D06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7AD2F26"/>
    <w:multiLevelType w:val="multilevel"/>
    <w:tmpl w:val="105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683063"/>
    <w:multiLevelType w:val="multilevel"/>
    <w:tmpl w:val="1544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9F40B3"/>
    <w:multiLevelType w:val="multilevel"/>
    <w:tmpl w:val="8CAC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F236AF"/>
    <w:multiLevelType w:val="multilevel"/>
    <w:tmpl w:val="479C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0031AF"/>
    <w:multiLevelType w:val="multilevel"/>
    <w:tmpl w:val="8DC8BE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1F0ABA"/>
    <w:multiLevelType w:val="multilevel"/>
    <w:tmpl w:val="3FDA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42"/>
  </w:num>
  <w:num w:numId="8">
    <w:abstractNumId w:val="24"/>
  </w:num>
  <w:num w:numId="9">
    <w:abstractNumId w:val="30"/>
  </w:num>
  <w:num w:numId="10">
    <w:abstractNumId w:val="26"/>
  </w:num>
  <w:num w:numId="11">
    <w:abstractNumId w:val="31"/>
  </w:num>
  <w:num w:numId="12">
    <w:abstractNumId w:val="21"/>
  </w:num>
  <w:num w:numId="13">
    <w:abstractNumId w:val="13"/>
  </w:num>
  <w:num w:numId="14">
    <w:abstractNumId w:val="40"/>
  </w:num>
  <w:num w:numId="15">
    <w:abstractNumId w:val="45"/>
  </w:num>
  <w:num w:numId="16">
    <w:abstractNumId w:val="44"/>
  </w:num>
  <w:num w:numId="17">
    <w:abstractNumId w:val="23"/>
  </w:num>
  <w:num w:numId="18">
    <w:abstractNumId w:val="25"/>
  </w:num>
  <w:num w:numId="19">
    <w:abstractNumId w:val="47"/>
  </w:num>
  <w:num w:numId="20">
    <w:abstractNumId w:val="43"/>
  </w:num>
  <w:num w:numId="21">
    <w:abstractNumId w:val="32"/>
  </w:num>
  <w:num w:numId="22">
    <w:abstractNumId w:val="10"/>
  </w:num>
  <w:num w:numId="23">
    <w:abstractNumId w:val="19"/>
  </w:num>
  <w:num w:numId="24">
    <w:abstractNumId w:val="38"/>
  </w:num>
  <w:num w:numId="25">
    <w:abstractNumId w:val="14"/>
  </w:num>
  <w:num w:numId="26">
    <w:abstractNumId w:val="6"/>
  </w:num>
  <w:num w:numId="27">
    <w:abstractNumId w:val="27"/>
  </w:num>
  <w:num w:numId="28">
    <w:abstractNumId w:val="9"/>
  </w:num>
  <w:num w:numId="29">
    <w:abstractNumId w:val="18"/>
  </w:num>
  <w:num w:numId="30">
    <w:abstractNumId w:val="16"/>
  </w:num>
  <w:num w:numId="31">
    <w:abstractNumId w:val="17"/>
  </w:num>
  <w:num w:numId="32">
    <w:abstractNumId w:val="36"/>
  </w:num>
  <w:num w:numId="33">
    <w:abstractNumId w:val="37"/>
  </w:num>
  <w:num w:numId="34">
    <w:abstractNumId w:val="7"/>
  </w:num>
  <w:num w:numId="35">
    <w:abstractNumId w:val="20"/>
  </w:num>
  <w:num w:numId="36">
    <w:abstractNumId w:val="34"/>
  </w:num>
  <w:num w:numId="37">
    <w:abstractNumId w:val="12"/>
  </w:num>
  <w:num w:numId="38">
    <w:abstractNumId w:val="8"/>
  </w:num>
  <w:num w:numId="39">
    <w:abstractNumId w:val="35"/>
  </w:num>
  <w:num w:numId="40">
    <w:abstractNumId w:val="11"/>
  </w:num>
  <w:num w:numId="41">
    <w:abstractNumId w:val="39"/>
  </w:num>
  <w:num w:numId="42">
    <w:abstractNumId w:val="33"/>
  </w:num>
  <w:num w:numId="43">
    <w:abstractNumId w:val="28"/>
  </w:num>
  <w:num w:numId="44">
    <w:abstractNumId w:val="41"/>
  </w:num>
  <w:num w:numId="45">
    <w:abstractNumId w:val="22"/>
  </w:num>
  <w:num w:numId="46">
    <w:abstractNumId w:val="29"/>
  </w:num>
  <w:num w:numId="47">
    <w:abstractNumId w:val="15"/>
  </w:num>
  <w:num w:numId="48">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448E"/>
    <w:rsid w:val="000171CC"/>
    <w:rsid w:val="00021A43"/>
    <w:rsid w:val="00034616"/>
    <w:rsid w:val="00043E61"/>
    <w:rsid w:val="000504DD"/>
    <w:rsid w:val="0006063C"/>
    <w:rsid w:val="00070A62"/>
    <w:rsid w:val="00071C6C"/>
    <w:rsid w:val="0007687D"/>
    <w:rsid w:val="00077FD5"/>
    <w:rsid w:val="00085368"/>
    <w:rsid w:val="00087B7D"/>
    <w:rsid w:val="00093DA3"/>
    <w:rsid w:val="000A54E6"/>
    <w:rsid w:val="000A5F66"/>
    <w:rsid w:val="000B263F"/>
    <w:rsid w:val="000B5852"/>
    <w:rsid w:val="000C125E"/>
    <w:rsid w:val="000C1F61"/>
    <w:rsid w:val="000C3F71"/>
    <w:rsid w:val="000D0802"/>
    <w:rsid w:val="000D3889"/>
    <w:rsid w:val="000D6A5B"/>
    <w:rsid w:val="000D7CF9"/>
    <w:rsid w:val="000E33DA"/>
    <w:rsid w:val="000E34CF"/>
    <w:rsid w:val="000E6A47"/>
    <w:rsid w:val="000F26EF"/>
    <w:rsid w:val="000F6091"/>
    <w:rsid w:val="001006FC"/>
    <w:rsid w:val="00104629"/>
    <w:rsid w:val="0012393F"/>
    <w:rsid w:val="001309FF"/>
    <w:rsid w:val="00137301"/>
    <w:rsid w:val="00140B03"/>
    <w:rsid w:val="001431DC"/>
    <w:rsid w:val="0015074B"/>
    <w:rsid w:val="00152E82"/>
    <w:rsid w:val="001609CA"/>
    <w:rsid w:val="00160E21"/>
    <w:rsid w:val="001700FA"/>
    <w:rsid w:val="00170F26"/>
    <w:rsid w:val="00171E2C"/>
    <w:rsid w:val="001755D3"/>
    <w:rsid w:val="00183C95"/>
    <w:rsid w:val="001840B4"/>
    <w:rsid w:val="00184CA8"/>
    <w:rsid w:val="001A009E"/>
    <w:rsid w:val="001A3820"/>
    <w:rsid w:val="001A7FF9"/>
    <w:rsid w:val="001B4847"/>
    <w:rsid w:val="001C2852"/>
    <w:rsid w:val="001E08F0"/>
    <w:rsid w:val="001E507A"/>
    <w:rsid w:val="001E6B2F"/>
    <w:rsid w:val="002114D7"/>
    <w:rsid w:val="0021770D"/>
    <w:rsid w:val="00224175"/>
    <w:rsid w:val="00225140"/>
    <w:rsid w:val="00225B0E"/>
    <w:rsid w:val="002318AE"/>
    <w:rsid w:val="002338A6"/>
    <w:rsid w:val="002455A5"/>
    <w:rsid w:val="00246495"/>
    <w:rsid w:val="00246BC2"/>
    <w:rsid w:val="00263A76"/>
    <w:rsid w:val="002771DA"/>
    <w:rsid w:val="0029259D"/>
    <w:rsid w:val="0029639D"/>
    <w:rsid w:val="002B7ACA"/>
    <w:rsid w:val="002C2EFA"/>
    <w:rsid w:val="002D0B98"/>
    <w:rsid w:val="002D564C"/>
    <w:rsid w:val="002E315D"/>
    <w:rsid w:val="002F78F5"/>
    <w:rsid w:val="00302DB5"/>
    <w:rsid w:val="003168C9"/>
    <w:rsid w:val="00326F90"/>
    <w:rsid w:val="00341D57"/>
    <w:rsid w:val="0035240B"/>
    <w:rsid w:val="00353F06"/>
    <w:rsid w:val="00355A30"/>
    <w:rsid w:val="0036171D"/>
    <w:rsid w:val="003634D9"/>
    <w:rsid w:val="00376EB3"/>
    <w:rsid w:val="0037770F"/>
    <w:rsid w:val="00380355"/>
    <w:rsid w:val="00391860"/>
    <w:rsid w:val="003A0D86"/>
    <w:rsid w:val="003B5E30"/>
    <w:rsid w:val="003D0106"/>
    <w:rsid w:val="003D1B7F"/>
    <w:rsid w:val="003D499D"/>
    <w:rsid w:val="003E3DC4"/>
    <w:rsid w:val="003F0F85"/>
    <w:rsid w:val="003F1B87"/>
    <w:rsid w:val="003F5E1F"/>
    <w:rsid w:val="003F66DC"/>
    <w:rsid w:val="00406364"/>
    <w:rsid w:val="00407139"/>
    <w:rsid w:val="0041273E"/>
    <w:rsid w:val="004178EB"/>
    <w:rsid w:val="00420FBC"/>
    <w:rsid w:val="00421A0B"/>
    <w:rsid w:val="00437579"/>
    <w:rsid w:val="00443D96"/>
    <w:rsid w:val="00450785"/>
    <w:rsid w:val="004556EC"/>
    <w:rsid w:val="0047259D"/>
    <w:rsid w:val="00473B5E"/>
    <w:rsid w:val="00477DE7"/>
    <w:rsid w:val="004860CD"/>
    <w:rsid w:val="004C06AB"/>
    <w:rsid w:val="004C1624"/>
    <w:rsid w:val="004D2921"/>
    <w:rsid w:val="004D364F"/>
    <w:rsid w:val="004F5707"/>
    <w:rsid w:val="00506073"/>
    <w:rsid w:val="00506F47"/>
    <w:rsid w:val="0052042C"/>
    <w:rsid w:val="005248E0"/>
    <w:rsid w:val="00530F4F"/>
    <w:rsid w:val="00533191"/>
    <w:rsid w:val="00543535"/>
    <w:rsid w:val="005528CE"/>
    <w:rsid w:val="005619BA"/>
    <w:rsid w:val="00566529"/>
    <w:rsid w:val="00572A4D"/>
    <w:rsid w:val="005735C5"/>
    <w:rsid w:val="00580DCA"/>
    <w:rsid w:val="00583BDA"/>
    <w:rsid w:val="00584A13"/>
    <w:rsid w:val="0058680F"/>
    <w:rsid w:val="005947FC"/>
    <w:rsid w:val="005A20A8"/>
    <w:rsid w:val="005B6AF0"/>
    <w:rsid w:val="005D25ED"/>
    <w:rsid w:val="005F20F9"/>
    <w:rsid w:val="005F41C5"/>
    <w:rsid w:val="00601022"/>
    <w:rsid w:val="00612578"/>
    <w:rsid w:val="00614430"/>
    <w:rsid w:val="0061541E"/>
    <w:rsid w:val="006164CA"/>
    <w:rsid w:val="006244A4"/>
    <w:rsid w:val="006263BA"/>
    <w:rsid w:val="00634CA5"/>
    <w:rsid w:val="00637C02"/>
    <w:rsid w:val="006533E9"/>
    <w:rsid w:val="00653BDD"/>
    <w:rsid w:val="006544B2"/>
    <w:rsid w:val="00660FCD"/>
    <w:rsid w:val="006631D9"/>
    <w:rsid w:val="00664328"/>
    <w:rsid w:val="00666CFD"/>
    <w:rsid w:val="00681566"/>
    <w:rsid w:val="00681DA6"/>
    <w:rsid w:val="00683903"/>
    <w:rsid w:val="0068647B"/>
    <w:rsid w:val="00695B12"/>
    <w:rsid w:val="0069741A"/>
    <w:rsid w:val="006A7482"/>
    <w:rsid w:val="006B5FE5"/>
    <w:rsid w:val="006B6FA8"/>
    <w:rsid w:val="006B7CBF"/>
    <w:rsid w:val="006C2336"/>
    <w:rsid w:val="006C303E"/>
    <w:rsid w:val="006C324F"/>
    <w:rsid w:val="006D4501"/>
    <w:rsid w:val="006E065B"/>
    <w:rsid w:val="006E1F37"/>
    <w:rsid w:val="00702DC1"/>
    <w:rsid w:val="007064E6"/>
    <w:rsid w:val="00711D6A"/>
    <w:rsid w:val="0071231B"/>
    <w:rsid w:val="00713FC8"/>
    <w:rsid w:val="007402FA"/>
    <w:rsid w:val="007422FF"/>
    <w:rsid w:val="00752022"/>
    <w:rsid w:val="007566ED"/>
    <w:rsid w:val="00756B25"/>
    <w:rsid w:val="00757756"/>
    <w:rsid w:val="007658BF"/>
    <w:rsid w:val="00773A25"/>
    <w:rsid w:val="00781FD0"/>
    <w:rsid w:val="007A14AF"/>
    <w:rsid w:val="007A309C"/>
    <w:rsid w:val="007A66BB"/>
    <w:rsid w:val="007C65EA"/>
    <w:rsid w:val="007D6445"/>
    <w:rsid w:val="007D6B05"/>
    <w:rsid w:val="007E4AC8"/>
    <w:rsid w:val="007E4E09"/>
    <w:rsid w:val="007E7ABC"/>
    <w:rsid w:val="007F18DB"/>
    <w:rsid w:val="0080154A"/>
    <w:rsid w:val="0081406B"/>
    <w:rsid w:val="0082394E"/>
    <w:rsid w:val="00832DE7"/>
    <w:rsid w:val="00833D34"/>
    <w:rsid w:val="00841756"/>
    <w:rsid w:val="00850F86"/>
    <w:rsid w:val="00851A13"/>
    <w:rsid w:val="00857238"/>
    <w:rsid w:val="00865211"/>
    <w:rsid w:val="00890322"/>
    <w:rsid w:val="008A6D9F"/>
    <w:rsid w:val="008B2FDC"/>
    <w:rsid w:val="008B7748"/>
    <w:rsid w:val="008C3E82"/>
    <w:rsid w:val="008C6A5F"/>
    <w:rsid w:val="008D29E9"/>
    <w:rsid w:val="008E0BA5"/>
    <w:rsid w:val="008E5DAC"/>
    <w:rsid w:val="008F3FF0"/>
    <w:rsid w:val="008F6945"/>
    <w:rsid w:val="008F7036"/>
    <w:rsid w:val="00902BE4"/>
    <w:rsid w:val="00911A6E"/>
    <w:rsid w:val="00915719"/>
    <w:rsid w:val="00924996"/>
    <w:rsid w:val="009266AD"/>
    <w:rsid w:val="00930DDA"/>
    <w:rsid w:val="00941EE4"/>
    <w:rsid w:val="00946126"/>
    <w:rsid w:val="009550E8"/>
    <w:rsid w:val="00957EEA"/>
    <w:rsid w:val="00960DF7"/>
    <w:rsid w:val="0096384B"/>
    <w:rsid w:val="00971A0A"/>
    <w:rsid w:val="00973E63"/>
    <w:rsid w:val="00976B48"/>
    <w:rsid w:val="00983C59"/>
    <w:rsid w:val="00983D0B"/>
    <w:rsid w:val="0098440E"/>
    <w:rsid w:val="00987059"/>
    <w:rsid w:val="009A6794"/>
    <w:rsid w:val="009B4717"/>
    <w:rsid w:val="009C1DDC"/>
    <w:rsid w:val="009C4D0A"/>
    <w:rsid w:val="009C58FB"/>
    <w:rsid w:val="009D4390"/>
    <w:rsid w:val="009D5183"/>
    <w:rsid w:val="009D7996"/>
    <w:rsid w:val="009D7EDC"/>
    <w:rsid w:val="009E243D"/>
    <w:rsid w:val="009E56A3"/>
    <w:rsid w:val="009F08DF"/>
    <w:rsid w:val="009F3D99"/>
    <w:rsid w:val="00A124B5"/>
    <w:rsid w:val="00A2028E"/>
    <w:rsid w:val="00A23BFC"/>
    <w:rsid w:val="00A26C8E"/>
    <w:rsid w:val="00A275A5"/>
    <w:rsid w:val="00A36DB0"/>
    <w:rsid w:val="00A53438"/>
    <w:rsid w:val="00A60551"/>
    <w:rsid w:val="00A70B55"/>
    <w:rsid w:val="00A77AB4"/>
    <w:rsid w:val="00A865CE"/>
    <w:rsid w:val="00A92887"/>
    <w:rsid w:val="00A92F49"/>
    <w:rsid w:val="00AA0F47"/>
    <w:rsid w:val="00AA1D8D"/>
    <w:rsid w:val="00AC0353"/>
    <w:rsid w:val="00AD109D"/>
    <w:rsid w:val="00AE4DCF"/>
    <w:rsid w:val="00AF0C80"/>
    <w:rsid w:val="00B022B7"/>
    <w:rsid w:val="00B0521D"/>
    <w:rsid w:val="00B06EDD"/>
    <w:rsid w:val="00B156BD"/>
    <w:rsid w:val="00B236CE"/>
    <w:rsid w:val="00B24DB5"/>
    <w:rsid w:val="00B34131"/>
    <w:rsid w:val="00B35669"/>
    <w:rsid w:val="00B47730"/>
    <w:rsid w:val="00B5062C"/>
    <w:rsid w:val="00B51479"/>
    <w:rsid w:val="00B558A5"/>
    <w:rsid w:val="00B5797A"/>
    <w:rsid w:val="00B57F4A"/>
    <w:rsid w:val="00B6375D"/>
    <w:rsid w:val="00B65C58"/>
    <w:rsid w:val="00B72C06"/>
    <w:rsid w:val="00B74008"/>
    <w:rsid w:val="00B75DFF"/>
    <w:rsid w:val="00B90F66"/>
    <w:rsid w:val="00BA39D8"/>
    <w:rsid w:val="00BA43B7"/>
    <w:rsid w:val="00BA4DE4"/>
    <w:rsid w:val="00BB3A83"/>
    <w:rsid w:val="00BB6DBC"/>
    <w:rsid w:val="00BB6FBD"/>
    <w:rsid w:val="00BC4CFE"/>
    <w:rsid w:val="00BE17C4"/>
    <w:rsid w:val="00BE2133"/>
    <w:rsid w:val="00BF0261"/>
    <w:rsid w:val="00BF7386"/>
    <w:rsid w:val="00C002CA"/>
    <w:rsid w:val="00C07FA2"/>
    <w:rsid w:val="00C11A7B"/>
    <w:rsid w:val="00C20712"/>
    <w:rsid w:val="00C445E1"/>
    <w:rsid w:val="00C54D10"/>
    <w:rsid w:val="00C60C84"/>
    <w:rsid w:val="00C61059"/>
    <w:rsid w:val="00C65BF9"/>
    <w:rsid w:val="00C72344"/>
    <w:rsid w:val="00C87D10"/>
    <w:rsid w:val="00C93BD9"/>
    <w:rsid w:val="00CA2862"/>
    <w:rsid w:val="00CA4070"/>
    <w:rsid w:val="00CA4757"/>
    <w:rsid w:val="00CB0664"/>
    <w:rsid w:val="00CB32D8"/>
    <w:rsid w:val="00CC530B"/>
    <w:rsid w:val="00CD27A8"/>
    <w:rsid w:val="00CD45A7"/>
    <w:rsid w:val="00CF6396"/>
    <w:rsid w:val="00D04847"/>
    <w:rsid w:val="00D077C1"/>
    <w:rsid w:val="00D10F0B"/>
    <w:rsid w:val="00D17F71"/>
    <w:rsid w:val="00D3342F"/>
    <w:rsid w:val="00D3562E"/>
    <w:rsid w:val="00D56F0D"/>
    <w:rsid w:val="00D650FA"/>
    <w:rsid w:val="00D661D7"/>
    <w:rsid w:val="00D70E69"/>
    <w:rsid w:val="00D7249A"/>
    <w:rsid w:val="00D726AD"/>
    <w:rsid w:val="00D92283"/>
    <w:rsid w:val="00D927D2"/>
    <w:rsid w:val="00D97B29"/>
    <w:rsid w:val="00DA1AB0"/>
    <w:rsid w:val="00DA34FD"/>
    <w:rsid w:val="00DA4B3F"/>
    <w:rsid w:val="00DA4CFF"/>
    <w:rsid w:val="00DB6ACE"/>
    <w:rsid w:val="00DB7298"/>
    <w:rsid w:val="00DC4A7F"/>
    <w:rsid w:val="00DC7BC7"/>
    <w:rsid w:val="00DC7D31"/>
    <w:rsid w:val="00DD0D5D"/>
    <w:rsid w:val="00DD6FE2"/>
    <w:rsid w:val="00DE0BE1"/>
    <w:rsid w:val="00E00B16"/>
    <w:rsid w:val="00E074E7"/>
    <w:rsid w:val="00E15411"/>
    <w:rsid w:val="00E1541D"/>
    <w:rsid w:val="00E213E0"/>
    <w:rsid w:val="00E33734"/>
    <w:rsid w:val="00E35706"/>
    <w:rsid w:val="00E46865"/>
    <w:rsid w:val="00E5153B"/>
    <w:rsid w:val="00E6043E"/>
    <w:rsid w:val="00E605E4"/>
    <w:rsid w:val="00E63CE3"/>
    <w:rsid w:val="00E6639F"/>
    <w:rsid w:val="00E6762B"/>
    <w:rsid w:val="00E74B0F"/>
    <w:rsid w:val="00E810AE"/>
    <w:rsid w:val="00E82440"/>
    <w:rsid w:val="00E8650A"/>
    <w:rsid w:val="00EC3B36"/>
    <w:rsid w:val="00EC54CD"/>
    <w:rsid w:val="00EC5DEF"/>
    <w:rsid w:val="00ED2CF8"/>
    <w:rsid w:val="00ED6A27"/>
    <w:rsid w:val="00EE5E17"/>
    <w:rsid w:val="00EF4DB8"/>
    <w:rsid w:val="00F0147A"/>
    <w:rsid w:val="00F06C17"/>
    <w:rsid w:val="00F16D5B"/>
    <w:rsid w:val="00F17855"/>
    <w:rsid w:val="00F31E9C"/>
    <w:rsid w:val="00F35BDC"/>
    <w:rsid w:val="00F40B7B"/>
    <w:rsid w:val="00F51187"/>
    <w:rsid w:val="00F53EEA"/>
    <w:rsid w:val="00F70BEF"/>
    <w:rsid w:val="00F73F2E"/>
    <w:rsid w:val="00FA01A2"/>
    <w:rsid w:val="00FB1BC7"/>
    <w:rsid w:val="00FB4C12"/>
    <w:rsid w:val="00FC19BB"/>
    <w:rsid w:val="00FC4F3D"/>
    <w:rsid w:val="00FC693F"/>
    <w:rsid w:val="00FC7A12"/>
    <w:rsid w:val="00FD2583"/>
    <w:rsid w:val="00FE1CCC"/>
    <w:rsid w:val="00FE207D"/>
    <w:rsid w:val="00FE5BC1"/>
    <w:rsid w:val="00FF0A4B"/>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link w:val="aa"/>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b">
    <w:name w:val="Title"/>
    <w:basedOn w:val="a1"/>
    <w:next w:val="a1"/>
    <w:link w:val="ac"/>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2"/>
    <w:link w:val="ab"/>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d">
    <w:name w:val="Subtitle"/>
    <w:basedOn w:val="a1"/>
    <w:next w:val="a1"/>
    <w:link w:val="a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2"/>
    <w:link w:val="ad"/>
    <w:uiPriority w:val="11"/>
    <w:rsid w:val="00FC693F"/>
    <w:rPr>
      <w:rFonts w:asciiTheme="majorHAnsi" w:eastAsiaTheme="majorEastAsia" w:hAnsiTheme="majorHAnsi" w:cstheme="majorBidi"/>
      <w:i/>
      <w:iCs/>
      <w:color w:val="4F81BD" w:themeColor="accent1"/>
      <w:spacing w:val="15"/>
      <w:sz w:val="24"/>
      <w:szCs w:val="24"/>
    </w:rPr>
  </w:style>
  <w:style w:type="paragraph" w:styleId="af">
    <w:name w:val="List Paragraph"/>
    <w:basedOn w:val="a1"/>
    <w:uiPriority w:val="34"/>
    <w:qFormat/>
    <w:rsid w:val="00FC693F"/>
    <w:pPr>
      <w:ind w:left="720"/>
      <w:contextualSpacing/>
    </w:pPr>
  </w:style>
  <w:style w:type="paragraph" w:styleId="af0">
    <w:name w:val="Body Text"/>
    <w:basedOn w:val="a1"/>
    <w:link w:val="af1"/>
    <w:uiPriority w:val="99"/>
    <w:unhideWhenUsed/>
    <w:rsid w:val="00AA1D8D"/>
    <w:pPr>
      <w:spacing w:after="120"/>
    </w:pPr>
  </w:style>
  <w:style w:type="character" w:customStyle="1" w:styleId="af1">
    <w:name w:val="Основной текст Знак"/>
    <w:basedOn w:val="a2"/>
    <w:link w:val="af0"/>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2">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3">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Текст макроса Знак"/>
    <w:basedOn w:val="a2"/>
    <w:link w:val="af4"/>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6">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7">
    <w:name w:val="Strong"/>
    <w:basedOn w:val="a2"/>
    <w:uiPriority w:val="22"/>
    <w:qFormat/>
    <w:rsid w:val="00FC693F"/>
    <w:rPr>
      <w:b/>
      <w:bCs/>
    </w:rPr>
  </w:style>
  <w:style w:type="character" w:styleId="af8">
    <w:name w:val="Emphasis"/>
    <w:basedOn w:val="a2"/>
    <w:uiPriority w:val="20"/>
    <w:qFormat/>
    <w:rsid w:val="00FC693F"/>
    <w:rPr>
      <w:i/>
      <w:iCs/>
    </w:rPr>
  </w:style>
  <w:style w:type="paragraph" w:styleId="af9">
    <w:name w:val="Intense Quote"/>
    <w:basedOn w:val="a1"/>
    <w:next w:val="a1"/>
    <w:link w:val="af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2"/>
    <w:link w:val="af9"/>
    <w:uiPriority w:val="30"/>
    <w:rsid w:val="00FC693F"/>
    <w:rPr>
      <w:b/>
      <w:bCs/>
      <w:i/>
      <w:iCs/>
      <w:color w:val="4F81BD" w:themeColor="accent1"/>
    </w:rPr>
  </w:style>
  <w:style w:type="character" w:styleId="afb">
    <w:name w:val="Subtle Emphasis"/>
    <w:basedOn w:val="a2"/>
    <w:uiPriority w:val="19"/>
    <w:qFormat/>
    <w:rsid w:val="00FC693F"/>
    <w:rPr>
      <w:i/>
      <w:iCs/>
      <w:color w:val="808080" w:themeColor="text1" w:themeTint="7F"/>
    </w:rPr>
  </w:style>
  <w:style w:type="character" w:styleId="afc">
    <w:name w:val="Intense Emphasis"/>
    <w:basedOn w:val="a2"/>
    <w:uiPriority w:val="21"/>
    <w:qFormat/>
    <w:rsid w:val="00FC693F"/>
    <w:rPr>
      <w:b/>
      <w:bCs/>
      <w:i/>
      <w:iCs/>
      <w:color w:val="4F81BD" w:themeColor="accent1"/>
    </w:rPr>
  </w:style>
  <w:style w:type="character" w:styleId="afd">
    <w:name w:val="Subtle Reference"/>
    <w:basedOn w:val="a2"/>
    <w:uiPriority w:val="31"/>
    <w:qFormat/>
    <w:rsid w:val="00FC693F"/>
    <w:rPr>
      <w:smallCaps/>
      <w:color w:val="C0504D" w:themeColor="accent2"/>
      <w:u w:val="single"/>
    </w:rPr>
  </w:style>
  <w:style w:type="character" w:styleId="afe">
    <w:name w:val="Intense Reference"/>
    <w:basedOn w:val="a2"/>
    <w:uiPriority w:val="32"/>
    <w:qFormat/>
    <w:rsid w:val="00FC693F"/>
    <w:rPr>
      <w:b/>
      <w:bCs/>
      <w:smallCaps/>
      <w:color w:val="C0504D" w:themeColor="accent2"/>
      <w:spacing w:val="5"/>
      <w:u w:val="single"/>
    </w:rPr>
  </w:style>
  <w:style w:type="character" w:styleId="aff">
    <w:name w:val="Book Title"/>
    <w:basedOn w:val="a2"/>
    <w:uiPriority w:val="33"/>
    <w:qFormat/>
    <w:rsid w:val="00FC693F"/>
    <w:rPr>
      <w:b/>
      <w:bCs/>
      <w:smallCaps/>
      <w:spacing w:val="5"/>
    </w:rPr>
  </w:style>
  <w:style w:type="paragraph" w:styleId="aff0">
    <w:name w:val="TOC Heading"/>
    <w:basedOn w:val="1"/>
    <w:next w:val="a1"/>
    <w:uiPriority w:val="39"/>
    <w:unhideWhenUsed/>
    <w:qFormat/>
    <w:rsid w:val="00FC693F"/>
    <w:pPr>
      <w:outlineLvl w:val="9"/>
    </w:pPr>
  </w:style>
  <w:style w:type="table" w:styleId="aff1">
    <w:name w:val="Table Grid"/>
    <w:basedOn w:val="a3"/>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CurrentList1">
    <w:name w:val="Current List1"/>
    <w:uiPriority w:val="99"/>
    <w:rsid w:val="001431DC"/>
    <w:pPr>
      <w:numPr>
        <w:numId w:val="8"/>
      </w:numPr>
    </w:pPr>
  </w:style>
  <w:style w:type="character" w:customStyle="1" w:styleId="aa">
    <w:name w:val="Без интервала Знак"/>
    <w:basedOn w:val="a2"/>
    <w:link w:val="a9"/>
    <w:uiPriority w:val="1"/>
    <w:rsid w:val="00E46865"/>
  </w:style>
  <w:style w:type="character" w:styleId="aff9">
    <w:name w:val="annotation reference"/>
    <w:basedOn w:val="a2"/>
    <w:uiPriority w:val="99"/>
    <w:semiHidden/>
    <w:unhideWhenUsed/>
    <w:rsid w:val="00A2028E"/>
    <w:rPr>
      <w:sz w:val="16"/>
      <w:szCs w:val="16"/>
    </w:rPr>
  </w:style>
  <w:style w:type="paragraph" w:styleId="affa">
    <w:name w:val="annotation text"/>
    <w:basedOn w:val="a1"/>
    <w:link w:val="affb"/>
    <w:uiPriority w:val="99"/>
    <w:unhideWhenUsed/>
    <w:rsid w:val="00A2028E"/>
    <w:pPr>
      <w:spacing w:line="240" w:lineRule="auto"/>
    </w:pPr>
    <w:rPr>
      <w:sz w:val="20"/>
      <w:szCs w:val="20"/>
    </w:rPr>
  </w:style>
  <w:style w:type="character" w:customStyle="1" w:styleId="affb">
    <w:name w:val="Текст примечания Знак"/>
    <w:basedOn w:val="a2"/>
    <w:link w:val="affa"/>
    <w:uiPriority w:val="99"/>
    <w:rsid w:val="00A2028E"/>
    <w:rPr>
      <w:sz w:val="20"/>
      <w:szCs w:val="20"/>
    </w:rPr>
  </w:style>
  <w:style w:type="paragraph" w:styleId="affc">
    <w:name w:val="annotation subject"/>
    <w:basedOn w:val="affa"/>
    <w:next w:val="affa"/>
    <w:link w:val="affd"/>
    <w:uiPriority w:val="99"/>
    <w:semiHidden/>
    <w:unhideWhenUsed/>
    <w:rsid w:val="00A2028E"/>
    <w:rPr>
      <w:b/>
      <w:bCs/>
    </w:rPr>
  </w:style>
  <w:style w:type="character" w:customStyle="1" w:styleId="affd">
    <w:name w:val="Тема примечания Знак"/>
    <w:basedOn w:val="affb"/>
    <w:link w:val="affc"/>
    <w:uiPriority w:val="99"/>
    <w:semiHidden/>
    <w:rsid w:val="00A2028E"/>
    <w:rPr>
      <w:b/>
      <w:bCs/>
      <w:sz w:val="20"/>
      <w:szCs w:val="20"/>
    </w:rPr>
  </w:style>
  <w:style w:type="table" w:customStyle="1" w:styleId="-151">
    <w:name w:val="Таблица-сетка 1 светлая — акцент 51"/>
    <w:basedOn w:val="a3"/>
    <w:uiPriority w:val="46"/>
    <w:rsid w:val="00681DA6"/>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affe">
    <w:name w:val="Revision"/>
    <w:hidden/>
    <w:uiPriority w:val="99"/>
    <w:semiHidden/>
    <w:rsid w:val="00B6375D"/>
    <w:pPr>
      <w:spacing w:after="0" w:line="240" w:lineRule="auto"/>
    </w:pPr>
  </w:style>
  <w:style w:type="character" w:styleId="afff">
    <w:name w:val="Hyperlink"/>
    <w:basedOn w:val="a2"/>
    <w:uiPriority w:val="99"/>
    <w:unhideWhenUsed/>
    <w:rsid w:val="00353F06"/>
    <w:rPr>
      <w:color w:val="0000FF" w:themeColor="hyperlink"/>
      <w:u w:val="single"/>
    </w:rPr>
  </w:style>
  <w:style w:type="character" w:customStyle="1" w:styleId="UnresolvedMention1">
    <w:name w:val="Unresolved Mention1"/>
    <w:basedOn w:val="a2"/>
    <w:uiPriority w:val="99"/>
    <w:semiHidden/>
    <w:unhideWhenUsed/>
    <w:rsid w:val="00353F06"/>
    <w:rPr>
      <w:color w:val="605E5C"/>
      <w:shd w:val="clear" w:color="auto" w:fill="E1DFDD"/>
    </w:rPr>
  </w:style>
  <w:style w:type="paragraph" w:styleId="14">
    <w:name w:val="toc 1"/>
    <w:basedOn w:val="a1"/>
    <w:next w:val="a1"/>
    <w:autoRedefine/>
    <w:uiPriority w:val="39"/>
    <w:unhideWhenUsed/>
    <w:rsid w:val="004556EC"/>
    <w:pPr>
      <w:tabs>
        <w:tab w:val="left" w:pos="540"/>
        <w:tab w:val="left" w:pos="720"/>
        <w:tab w:val="right" w:leader="dot" w:pos="8630"/>
      </w:tabs>
      <w:spacing w:after="100"/>
    </w:pPr>
  </w:style>
  <w:style w:type="paragraph" w:styleId="2c">
    <w:name w:val="toc 2"/>
    <w:basedOn w:val="a1"/>
    <w:next w:val="a1"/>
    <w:autoRedefine/>
    <w:uiPriority w:val="39"/>
    <w:unhideWhenUsed/>
    <w:rsid w:val="007F18DB"/>
    <w:pPr>
      <w:spacing w:after="100"/>
      <w:ind w:left="220"/>
    </w:pPr>
  </w:style>
  <w:style w:type="paragraph" w:styleId="afff0">
    <w:name w:val="Balloon Text"/>
    <w:basedOn w:val="a1"/>
    <w:link w:val="afff1"/>
    <w:uiPriority w:val="99"/>
    <w:semiHidden/>
    <w:unhideWhenUsed/>
    <w:rsid w:val="00B74008"/>
    <w:pPr>
      <w:spacing w:after="0" w:line="240" w:lineRule="auto"/>
    </w:pPr>
    <w:rPr>
      <w:rFonts w:ascii="Segoe UI" w:hAnsi="Segoe UI" w:cs="Segoe UI"/>
      <w:sz w:val="18"/>
      <w:szCs w:val="18"/>
    </w:rPr>
  </w:style>
  <w:style w:type="character" w:customStyle="1" w:styleId="afff1">
    <w:name w:val="Текст выноски Знак"/>
    <w:basedOn w:val="a2"/>
    <w:link w:val="afff0"/>
    <w:uiPriority w:val="99"/>
    <w:semiHidden/>
    <w:rsid w:val="00B74008"/>
    <w:rPr>
      <w:rFonts w:ascii="Segoe UI" w:hAnsi="Segoe UI" w:cs="Segoe UI"/>
      <w:sz w:val="18"/>
      <w:szCs w:val="18"/>
    </w:rPr>
  </w:style>
  <w:style w:type="paragraph" w:styleId="afff2">
    <w:name w:val="Normal (Web)"/>
    <w:basedOn w:val="a1"/>
    <w:uiPriority w:val="99"/>
    <w:unhideWhenUsed/>
    <w:rsid w:val="008E5D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8">
    <w:name w:val="toc 3"/>
    <w:basedOn w:val="a1"/>
    <w:next w:val="a1"/>
    <w:autoRedefine/>
    <w:uiPriority w:val="39"/>
    <w:unhideWhenUsed/>
    <w:rsid w:val="00A70B55"/>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link w:val="aa"/>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b">
    <w:name w:val="Title"/>
    <w:basedOn w:val="a1"/>
    <w:next w:val="a1"/>
    <w:link w:val="ac"/>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2"/>
    <w:link w:val="ab"/>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d">
    <w:name w:val="Subtitle"/>
    <w:basedOn w:val="a1"/>
    <w:next w:val="a1"/>
    <w:link w:val="a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2"/>
    <w:link w:val="ad"/>
    <w:uiPriority w:val="11"/>
    <w:rsid w:val="00FC693F"/>
    <w:rPr>
      <w:rFonts w:asciiTheme="majorHAnsi" w:eastAsiaTheme="majorEastAsia" w:hAnsiTheme="majorHAnsi" w:cstheme="majorBidi"/>
      <w:i/>
      <w:iCs/>
      <w:color w:val="4F81BD" w:themeColor="accent1"/>
      <w:spacing w:val="15"/>
      <w:sz w:val="24"/>
      <w:szCs w:val="24"/>
    </w:rPr>
  </w:style>
  <w:style w:type="paragraph" w:styleId="af">
    <w:name w:val="List Paragraph"/>
    <w:basedOn w:val="a1"/>
    <w:uiPriority w:val="34"/>
    <w:qFormat/>
    <w:rsid w:val="00FC693F"/>
    <w:pPr>
      <w:ind w:left="720"/>
      <w:contextualSpacing/>
    </w:pPr>
  </w:style>
  <w:style w:type="paragraph" w:styleId="af0">
    <w:name w:val="Body Text"/>
    <w:basedOn w:val="a1"/>
    <w:link w:val="af1"/>
    <w:uiPriority w:val="99"/>
    <w:unhideWhenUsed/>
    <w:rsid w:val="00AA1D8D"/>
    <w:pPr>
      <w:spacing w:after="120"/>
    </w:pPr>
  </w:style>
  <w:style w:type="character" w:customStyle="1" w:styleId="af1">
    <w:name w:val="Основной текст Знак"/>
    <w:basedOn w:val="a2"/>
    <w:link w:val="af0"/>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2">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3">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Текст макроса Знак"/>
    <w:basedOn w:val="a2"/>
    <w:link w:val="af4"/>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6">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7">
    <w:name w:val="Strong"/>
    <w:basedOn w:val="a2"/>
    <w:uiPriority w:val="22"/>
    <w:qFormat/>
    <w:rsid w:val="00FC693F"/>
    <w:rPr>
      <w:b/>
      <w:bCs/>
    </w:rPr>
  </w:style>
  <w:style w:type="character" w:styleId="af8">
    <w:name w:val="Emphasis"/>
    <w:basedOn w:val="a2"/>
    <w:uiPriority w:val="20"/>
    <w:qFormat/>
    <w:rsid w:val="00FC693F"/>
    <w:rPr>
      <w:i/>
      <w:iCs/>
    </w:rPr>
  </w:style>
  <w:style w:type="paragraph" w:styleId="af9">
    <w:name w:val="Intense Quote"/>
    <w:basedOn w:val="a1"/>
    <w:next w:val="a1"/>
    <w:link w:val="af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2"/>
    <w:link w:val="af9"/>
    <w:uiPriority w:val="30"/>
    <w:rsid w:val="00FC693F"/>
    <w:rPr>
      <w:b/>
      <w:bCs/>
      <w:i/>
      <w:iCs/>
      <w:color w:val="4F81BD" w:themeColor="accent1"/>
    </w:rPr>
  </w:style>
  <w:style w:type="character" w:styleId="afb">
    <w:name w:val="Subtle Emphasis"/>
    <w:basedOn w:val="a2"/>
    <w:uiPriority w:val="19"/>
    <w:qFormat/>
    <w:rsid w:val="00FC693F"/>
    <w:rPr>
      <w:i/>
      <w:iCs/>
      <w:color w:val="808080" w:themeColor="text1" w:themeTint="7F"/>
    </w:rPr>
  </w:style>
  <w:style w:type="character" w:styleId="afc">
    <w:name w:val="Intense Emphasis"/>
    <w:basedOn w:val="a2"/>
    <w:uiPriority w:val="21"/>
    <w:qFormat/>
    <w:rsid w:val="00FC693F"/>
    <w:rPr>
      <w:b/>
      <w:bCs/>
      <w:i/>
      <w:iCs/>
      <w:color w:val="4F81BD" w:themeColor="accent1"/>
    </w:rPr>
  </w:style>
  <w:style w:type="character" w:styleId="afd">
    <w:name w:val="Subtle Reference"/>
    <w:basedOn w:val="a2"/>
    <w:uiPriority w:val="31"/>
    <w:qFormat/>
    <w:rsid w:val="00FC693F"/>
    <w:rPr>
      <w:smallCaps/>
      <w:color w:val="C0504D" w:themeColor="accent2"/>
      <w:u w:val="single"/>
    </w:rPr>
  </w:style>
  <w:style w:type="character" w:styleId="afe">
    <w:name w:val="Intense Reference"/>
    <w:basedOn w:val="a2"/>
    <w:uiPriority w:val="32"/>
    <w:qFormat/>
    <w:rsid w:val="00FC693F"/>
    <w:rPr>
      <w:b/>
      <w:bCs/>
      <w:smallCaps/>
      <w:color w:val="C0504D" w:themeColor="accent2"/>
      <w:spacing w:val="5"/>
      <w:u w:val="single"/>
    </w:rPr>
  </w:style>
  <w:style w:type="character" w:styleId="aff">
    <w:name w:val="Book Title"/>
    <w:basedOn w:val="a2"/>
    <w:uiPriority w:val="33"/>
    <w:qFormat/>
    <w:rsid w:val="00FC693F"/>
    <w:rPr>
      <w:b/>
      <w:bCs/>
      <w:smallCaps/>
      <w:spacing w:val="5"/>
    </w:rPr>
  </w:style>
  <w:style w:type="paragraph" w:styleId="aff0">
    <w:name w:val="TOC Heading"/>
    <w:basedOn w:val="1"/>
    <w:next w:val="a1"/>
    <w:uiPriority w:val="39"/>
    <w:unhideWhenUsed/>
    <w:qFormat/>
    <w:rsid w:val="00FC693F"/>
    <w:pPr>
      <w:outlineLvl w:val="9"/>
    </w:pPr>
  </w:style>
  <w:style w:type="table" w:styleId="aff1">
    <w:name w:val="Table Grid"/>
    <w:basedOn w:val="a3"/>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CurrentList1">
    <w:name w:val="Current List1"/>
    <w:uiPriority w:val="99"/>
    <w:rsid w:val="001431DC"/>
    <w:pPr>
      <w:numPr>
        <w:numId w:val="8"/>
      </w:numPr>
    </w:pPr>
  </w:style>
  <w:style w:type="character" w:customStyle="1" w:styleId="aa">
    <w:name w:val="Без интервала Знак"/>
    <w:basedOn w:val="a2"/>
    <w:link w:val="a9"/>
    <w:uiPriority w:val="1"/>
    <w:rsid w:val="00E46865"/>
  </w:style>
  <w:style w:type="character" w:styleId="aff9">
    <w:name w:val="annotation reference"/>
    <w:basedOn w:val="a2"/>
    <w:uiPriority w:val="99"/>
    <w:semiHidden/>
    <w:unhideWhenUsed/>
    <w:rsid w:val="00A2028E"/>
    <w:rPr>
      <w:sz w:val="16"/>
      <w:szCs w:val="16"/>
    </w:rPr>
  </w:style>
  <w:style w:type="paragraph" w:styleId="affa">
    <w:name w:val="annotation text"/>
    <w:basedOn w:val="a1"/>
    <w:link w:val="affb"/>
    <w:uiPriority w:val="99"/>
    <w:unhideWhenUsed/>
    <w:rsid w:val="00A2028E"/>
    <w:pPr>
      <w:spacing w:line="240" w:lineRule="auto"/>
    </w:pPr>
    <w:rPr>
      <w:sz w:val="20"/>
      <w:szCs w:val="20"/>
    </w:rPr>
  </w:style>
  <w:style w:type="character" w:customStyle="1" w:styleId="affb">
    <w:name w:val="Текст примечания Знак"/>
    <w:basedOn w:val="a2"/>
    <w:link w:val="affa"/>
    <w:uiPriority w:val="99"/>
    <w:rsid w:val="00A2028E"/>
    <w:rPr>
      <w:sz w:val="20"/>
      <w:szCs w:val="20"/>
    </w:rPr>
  </w:style>
  <w:style w:type="paragraph" w:styleId="affc">
    <w:name w:val="annotation subject"/>
    <w:basedOn w:val="affa"/>
    <w:next w:val="affa"/>
    <w:link w:val="affd"/>
    <w:uiPriority w:val="99"/>
    <w:semiHidden/>
    <w:unhideWhenUsed/>
    <w:rsid w:val="00A2028E"/>
    <w:rPr>
      <w:b/>
      <w:bCs/>
    </w:rPr>
  </w:style>
  <w:style w:type="character" w:customStyle="1" w:styleId="affd">
    <w:name w:val="Тема примечания Знак"/>
    <w:basedOn w:val="affb"/>
    <w:link w:val="affc"/>
    <w:uiPriority w:val="99"/>
    <w:semiHidden/>
    <w:rsid w:val="00A2028E"/>
    <w:rPr>
      <w:b/>
      <w:bCs/>
      <w:sz w:val="20"/>
      <w:szCs w:val="20"/>
    </w:rPr>
  </w:style>
  <w:style w:type="table" w:customStyle="1" w:styleId="-151">
    <w:name w:val="Таблица-сетка 1 светлая — акцент 51"/>
    <w:basedOn w:val="a3"/>
    <w:uiPriority w:val="46"/>
    <w:rsid w:val="00681DA6"/>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affe">
    <w:name w:val="Revision"/>
    <w:hidden/>
    <w:uiPriority w:val="99"/>
    <w:semiHidden/>
    <w:rsid w:val="00B6375D"/>
    <w:pPr>
      <w:spacing w:after="0" w:line="240" w:lineRule="auto"/>
    </w:pPr>
  </w:style>
  <w:style w:type="character" w:styleId="afff">
    <w:name w:val="Hyperlink"/>
    <w:basedOn w:val="a2"/>
    <w:uiPriority w:val="99"/>
    <w:unhideWhenUsed/>
    <w:rsid w:val="00353F06"/>
    <w:rPr>
      <w:color w:val="0000FF" w:themeColor="hyperlink"/>
      <w:u w:val="single"/>
    </w:rPr>
  </w:style>
  <w:style w:type="character" w:customStyle="1" w:styleId="UnresolvedMention1">
    <w:name w:val="Unresolved Mention1"/>
    <w:basedOn w:val="a2"/>
    <w:uiPriority w:val="99"/>
    <w:semiHidden/>
    <w:unhideWhenUsed/>
    <w:rsid w:val="00353F06"/>
    <w:rPr>
      <w:color w:val="605E5C"/>
      <w:shd w:val="clear" w:color="auto" w:fill="E1DFDD"/>
    </w:rPr>
  </w:style>
  <w:style w:type="paragraph" w:styleId="14">
    <w:name w:val="toc 1"/>
    <w:basedOn w:val="a1"/>
    <w:next w:val="a1"/>
    <w:autoRedefine/>
    <w:uiPriority w:val="39"/>
    <w:unhideWhenUsed/>
    <w:rsid w:val="004556EC"/>
    <w:pPr>
      <w:tabs>
        <w:tab w:val="left" w:pos="540"/>
        <w:tab w:val="left" w:pos="720"/>
        <w:tab w:val="right" w:leader="dot" w:pos="8630"/>
      </w:tabs>
      <w:spacing w:after="100"/>
    </w:pPr>
  </w:style>
  <w:style w:type="paragraph" w:styleId="2c">
    <w:name w:val="toc 2"/>
    <w:basedOn w:val="a1"/>
    <w:next w:val="a1"/>
    <w:autoRedefine/>
    <w:uiPriority w:val="39"/>
    <w:unhideWhenUsed/>
    <w:rsid w:val="007F18DB"/>
    <w:pPr>
      <w:spacing w:after="100"/>
      <w:ind w:left="220"/>
    </w:pPr>
  </w:style>
  <w:style w:type="paragraph" w:styleId="afff0">
    <w:name w:val="Balloon Text"/>
    <w:basedOn w:val="a1"/>
    <w:link w:val="afff1"/>
    <w:uiPriority w:val="99"/>
    <w:semiHidden/>
    <w:unhideWhenUsed/>
    <w:rsid w:val="00B74008"/>
    <w:pPr>
      <w:spacing w:after="0" w:line="240" w:lineRule="auto"/>
    </w:pPr>
    <w:rPr>
      <w:rFonts w:ascii="Segoe UI" w:hAnsi="Segoe UI" w:cs="Segoe UI"/>
      <w:sz w:val="18"/>
      <w:szCs w:val="18"/>
    </w:rPr>
  </w:style>
  <w:style w:type="character" w:customStyle="1" w:styleId="afff1">
    <w:name w:val="Текст выноски Знак"/>
    <w:basedOn w:val="a2"/>
    <w:link w:val="afff0"/>
    <w:uiPriority w:val="99"/>
    <w:semiHidden/>
    <w:rsid w:val="00B74008"/>
    <w:rPr>
      <w:rFonts w:ascii="Segoe UI" w:hAnsi="Segoe UI" w:cs="Segoe UI"/>
      <w:sz w:val="18"/>
      <w:szCs w:val="18"/>
    </w:rPr>
  </w:style>
  <w:style w:type="paragraph" w:styleId="afff2">
    <w:name w:val="Normal (Web)"/>
    <w:basedOn w:val="a1"/>
    <w:uiPriority w:val="99"/>
    <w:unhideWhenUsed/>
    <w:rsid w:val="008E5D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8">
    <w:name w:val="toc 3"/>
    <w:basedOn w:val="a1"/>
    <w:next w:val="a1"/>
    <w:autoRedefine/>
    <w:uiPriority w:val="39"/>
    <w:unhideWhenUsed/>
    <w:rsid w:val="00A70B5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7988">
      <w:bodyDiv w:val="1"/>
      <w:marLeft w:val="0"/>
      <w:marRight w:val="0"/>
      <w:marTop w:val="0"/>
      <w:marBottom w:val="0"/>
      <w:divBdr>
        <w:top w:val="none" w:sz="0" w:space="0" w:color="auto"/>
        <w:left w:val="none" w:sz="0" w:space="0" w:color="auto"/>
        <w:bottom w:val="none" w:sz="0" w:space="0" w:color="auto"/>
        <w:right w:val="none" w:sz="0" w:space="0" w:color="auto"/>
      </w:divBdr>
    </w:div>
    <w:div w:id="196552430">
      <w:bodyDiv w:val="1"/>
      <w:marLeft w:val="0"/>
      <w:marRight w:val="0"/>
      <w:marTop w:val="0"/>
      <w:marBottom w:val="0"/>
      <w:divBdr>
        <w:top w:val="none" w:sz="0" w:space="0" w:color="auto"/>
        <w:left w:val="none" w:sz="0" w:space="0" w:color="auto"/>
        <w:bottom w:val="none" w:sz="0" w:space="0" w:color="auto"/>
        <w:right w:val="none" w:sz="0" w:space="0" w:color="auto"/>
      </w:divBdr>
    </w:div>
    <w:div w:id="298844589">
      <w:bodyDiv w:val="1"/>
      <w:marLeft w:val="0"/>
      <w:marRight w:val="0"/>
      <w:marTop w:val="0"/>
      <w:marBottom w:val="0"/>
      <w:divBdr>
        <w:top w:val="none" w:sz="0" w:space="0" w:color="auto"/>
        <w:left w:val="none" w:sz="0" w:space="0" w:color="auto"/>
        <w:bottom w:val="none" w:sz="0" w:space="0" w:color="auto"/>
        <w:right w:val="none" w:sz="0" w:space="0" w:color="auto"/>
      </w:divBdr>
    </w:div>
    <w:div w:id="419064296">
      <w:bodyDiv w:val="1"/>
      <w:marLeft w:val="0"/>
      <w:marRight w:val="0"/>
      <w:marTop w:val="0"/>
      <w:marBottom w:val="0"/>
      <w:divBdr>
        <w:top w:val="none" w:sz="0" w:space="0" w:color="auto"/>
        <w:left w:val="none" w:sz="0" w:space="0" w:color="auto"/>
        <w:bottom w:val="none" w:sz="0" w:space="0" w:color="auto"/>
        <w:right w:val="none" w:sz="0" w:space="0" w:color="auto"/>
      </w:divBdr>
    </w:div>
    <w:div w:id="520825830">
      <w:bodyDiv w:val="1"/>
      <w:marLeft w:val="0"/>
      <w:marRight w:val="0"/>
      <w:marTop w:val="0"/>
      <w:marBottom w:val="0"/>
      <w:divBdr>
        <w:top w:val="none" w:sz="0" w:space="0" w:color="auto"/>
        <w:left w:val="none" w:sz="0" w:space="0" w:color="auto"/>
        <w:bottom w:val="none" w:sz="0" w:space="0" w:color="auto"/>
        <w:right w:val="none" w:sz="0" w:space="0" w:color="auto"/>
      </w:divBdr>
    </w:div>
    <w:div w:id="637145465">
      <w:bodyDiv w:val="1"/>
      <w:marLeft w:val="0"/>
      <w:marRight w:val="0"/>
      <w:marTop w:val="0"/>
      <w:marBottom w:val="0"/>
      <w:divBdr>
        <w:top w:val="none" w:sz="0" w:space="0" w:color="auto"/>
        <w:left w:val="none" w:sz="0" w:space="0" w:color="auto"/>
        <w:bottom w:val="none" w:sz="0" w:space="0" w:color="auto"/>
        <w:right w:val="none" w:sz="0" w:space="0" w:color="auto"/>
      </w:divBdr>
    </w:div>
    <w:div w:id="695347500">
      <w:bodyDiv w:val="1"/>
      <w:marLeft w:val="0"/>
      <w:marRight w:val="0"/>
      <w:marTop w:val="0"/>
      <w:marBottom w:val="0"/>
      <w:divBdr>
        <w:top w:val="none" w:sz="0" w:space="0" w:color="auto"/>
        <w:left w:val="none" w:sz="0" w:space="0" w:color="auto"/>
        <w:bottom w:val="none" w:sz="0" w:space="0" w:color="auto"/>
        <w:right w:val="none" w:sz="0" w:space="0" w:color="auto"/>
      </w:divBdr>
    </w:div>
    <w:div w:id="800880917">
      <w:bodyDiv w:val="1"/>
      <w:marLeft w:val="0"/>
      <w:marRight w:val="0"/>
      <w:marTop w:val="0"/>
      <w:marBottom w:val="0"/>
      <w:divBdr>
        <w:top w:val="none" w:sz="0" w:space="0" w:color="auto"/>
        <w:left w:val="none" w:sz="0" w:space="0" w:color="auto"/>
        <w:bottom w:val="none" w:sz="0" w:space="0" w:color="auto"/>
        <w:right w:val="none" w:sz="0" w:space="0" w:color="auto"/>
      </w:divBdr>
    </w:div>
    <w:div w:id="820928384">
      <w:bodyDiv w:val="1"/>
      <w:marLeft w:val="0"/>
      <w:marRight w:val="0"/>
      <w:marTop w:val="0"/>
      <w:marBottom w:val="0"/>
      <w:divBdr>
        <w:top w:val="none" w:sz="0" w:space="0" w:color="auto"/>
        <w:left w:val="none" w:sz="0" w:space="0" w:color="auto"/>
        <w:bottom w:val="none" w:sz="0" w:space="0" w:color="auto"/>
        <w:right w:val="none" w:sz="0" w:space="0" w:color="auto"/>
      </w:divBdr>
    </w:div>
    <w:div w:id="836766942">
      <w:bodyDiv w:val="1"/>
      <w:marLeft w:val="0"/>
      <w:marRight w:val="0"/>
      <w:marTop w:val="0"/>
      <w:marBottom w:val="0"/>
      <w:divBdr>
        <w:top w:val="none" w:sz="0" w:space="0" w:color="auto"/>
        <w:left w:val="none" w:sz="0" w:space="0" w:color="auto"/>
        <w:bottom w:val="none" w:sz="0" w:space="0" w:color="auto"/>
        <w:right w:val="none" w:sz="0" w:space="0" w:color="auto"/>
      </w:divBdr>
    </w:div>
    <w:div w:id="879246775">
      <w:bodyDiv w:val="1"/>
      <w:marLeft w:val="0"/>
      <w:marRight w:val="0"/>
      <w:marTop w:val="0"/>
      <w:marBottom w:val="0"/>
      <w:divBdr>
        <w:top w:val="none" w:sz="0" w:space="0" w:color="auto"/>
        <w:left w:val="none" w:sz="0" w:space="0" w:color="auto"/>
        <w:bottom w:val="none" w:sz="0" w:space="0" w:color="auto"/>
        <w:right w:val="none" w:sz="0" w:space="0" w:color="auto"/>
      </w:divBdr>
    </w:div>
    <w:div w:id="884177512">
      <w:bodyDiv w:val="1"/>
      <w:marLeft w:val="0"/>
      <w:marRight w:val="0"/>
      <w:marTop w:val="0"/>
      <w:marBottom w:val="0"/>
      <w:divBdr>
        <w:top w:val="none" w:sz="0" w:space="0" w:color="auto"/>
        <w:left w:val="none" w:sz="0" w:space="0" w:color="auto"/>
        <w:bottom w:val="none" w:sz="0" w:space="0" w:color="auto"/>
        <w:right w:val="none" w:sz="0" w:space="0" w:color="auto"/>
      </w:divBdr>
    </w:div>
    <w:div w:id="908154814">
      <w:bodyDiv w:val="1"/>
      <w:marLeft w:val="0"/>
      <w:marRight w:val="0"/>
      <w:marTop w:val="0"/>
      <w:marBottom w:val="0"/>
      <w:divBdr>
        <w:top w:val="none" w:sz="0" w:space="0" w:color="auto"/>
        <w:left w:val="none" w:sz="0" w:space="0" w:color="auto"/>
        <w:bottom w:val="none" w:sz="0" w:space="0" w:color="auto"/>
        <w:right w:val="none" w:sz="0" w:space="0" w:color="auto"/>
      </w:divBdr>
    </w:div>
    <w:div w:id="926039116">
      <w:bodyDiv w:val="1"/>
      <w:marLeft w:val="0"/>
      <w:marRight w:val="0"/>
      <w:marTop w:val="0"/>
      <w:marBottom w:val="0"/>
      <w:divBdr>
        <w:top w:val="none" w:sz="0" w:space="0" w:color="auto"/>
        <w:left w:val="none" w:sz="0" w:space="0" w:color="auto"/>
        <w:bottom w:val="none" w:sz="0" w:space="0" w:color="auto"/>
        <w:right w:val="none" w:sz="0" w:space="0" w:color="auto"/>
      </w:divBdr>
    </w:div>
    <w:div w:id="932275492">
      <w:bodyDiv w:val="1"/>
      <w:marLeft w:val="0"/>
      <w:marRight w:val="0"/>
      <w:marTop w:val="0"/>
      <w:marBottom w:val="0"/>
      <w:divBdr>
        <w:top w:val="none" w:sz="0" w:space="0" w:color="auto"/>
        <w:left w:val="none" w:sz="0" w:space="0" w:color="auto"/>
        <w:bottom w:val="none" w:sz="0" w:space="0" w:color="auto"/>
        <w:right w:val="none" w:sz="0" w:space="0" w:color="auto"/>
      </w:divBdr>
      <w:divsChild>
        <w:div w:id="39867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477895">
      <w:bodyDiv w:val="1"/>
      <w:marLeft w:val="0"/>
      <w:marRight w:val="0"/>
      <w:marTop w:val="0"/>
      <w:marBottom w:val="0"/>
      <w:divBdr>
        <w:top w:val="none" w:sz="0" w:space="0" w:color="auto"/>
        <w:left w:val="none" w:sz="0" w:space="0" w:color="auto"/>
        <w:bottom w:val="none" w:sz="0" w:space="0" w:color="auto"/>
        <w:right w:val="none" w:sz="0" w:space="0" w:color="auto"/>
      </w:divBdr>
    </w:div>
    <w:div w:id="1060178815">
      <w:bodyDiv w:val="1"/>
      <w:marLeft w:val="0"/>
      <w:marRight w:val="0"/>
      <w:marTop w:val="0"/>
      <w:marBottom w:val="0"/>
      <w:divBdr>
        <w:top w:val="none" w:sz="0" w:space="0" w:color="auto"/>
        <w:left w:val="none" w:sz="0" w:space="0" w:color="auto"/>
        <w:bottom w:val="none" w:sz="0" w:space="0" w:color="auto"/>
        <w:right w:val="none" w:sz="0" w:space="0" w:color="auto"/>
      </w:divBdr>
    </w:div>
    <w:div w:id="1163665817">
      <w:bodyDiv w:val="1"/>
      <w:marLeft w:val="0"/>
      <w:marRight w:val="0"/>
      <w:marTop w:val="0"/>
      <w:marBottom w:val="0"/>
      <w:divBdr>
        <w:top w:val="none" w:sz="0" w:space="0" w:color="auto"/>
        <w:left w:val="none" w:sz="0" w:space="0" w:color="auto"/>
        <w:bottom w:val="none" w:sz="0" w:space="0" w:color="auto"/>
        <w:right w:val="none" w:sz="0" w:space="0" w:color="auto"/>
      </w:divBdr>
    </w:div>
    <w:div w:id="1256861488">
      <w:bodyDiv w:val="1"/>
      <w:marLeft w:val="0"/>
      <w:marRight w:val="0"/>
      <w:marTop w:val="0"/>
      <w:marBottom w:val="0"/>
      <w:divBdr>
        <w:top w:val="none" w:sz="0" w:space="0" w:color="auto"/>
        <w:left w:val="none" w:sz="0" w:space="0" w:color="auto"/>
        <w:bottom w:val="none" w:sz="0" w:space="0" w:color="auto"/>
        <w:right w:val="none" w:sz="0" w:space="0" w:color="auto"/>
      </w:divBdr>
    </w:div>
    <w:div w:id="1259826425">
      <w:bodyDiv w:val="1"/>
      <w:marLeft w:val="0"/>
      <w:marRight w:val="0"/>
      <w:marTop w:val="0"/>
      <w:marBottom w:val="0"/>
      <w:divBdr>
        <w:top w:val="none" w:sz="0" w:space="0" w:color="auto"/>
        <w:left w:val="none" w:sz="0" w:space="0" w:color="auto"/>
        <w:bottom w:val="none" w:sz="0" w:space="0" w:color="auto"/>
        <w:right w:val="none" w:sz="0" w:space="0" w:color="auto"/>
      </w:divBdr>
    </w:div>
    <w:div w:id="1410036931">
      <w:bodyDiv w:val="1"/>
      <w:marLeft w:val="0"/>
      <w:marRight w:val="0"/>
      <w:marTop w:val="0"/>
      <w:marBottom w:val="0"/>
      <w:divBdr>
        <w:top w:val="none" w:sz="0" w:space="0" w:color="auto"/>
        <w:left w:val="none" w:sz="0" w:space="0" w:color="auto"/>
        <w:bottom w:val="none" w:sz="0" w:space="0" w:color="auto"/>
        <w:right w:val="none" w:sz="0" w:space="0" w:color="auto"/>
      </w:divBdr>
    </w:div>
    <w:div w:id="1637562645">
      <w:bodyDiv w:val="1"/>
      <w:marLeft w:val="0"/>
      <w:marRight w:val="0"/>
      <w:marTop w:val="0"/>
      <w:marBottom w:val="0"/>
      <w:divBdr>
        <w:top w:val="none" w:sz="0" w:space="0" w:color="auto"/>
        <w:left w:val="none" w:sz="0" w:space="0" w:color="auto"/>
        <w:bottom w:val="none" w:sz="0" w:space="0" w:color="auto"/>
        <w:right w:val="none" w:sz="0" w:space="0" w:color="auto"/>
      </w:divBdr>
    </w:div>
    <w:div w:id="1638804407">
      <w:bodyDiv w:val="1"/>
      <w:marLeft w:val="0"/>
      <w:marRight w:val="0"/>
      <w:marTop w:val="0"/>
      <w:marBottom w:val="0"/>
      <w:divBdr>
        <w:top w:val="none" w:sz="0" w:space="0" w:color="auto"/>
        <w:left w:val="none" w:sz="0" w:space="0" w:color="auto"/>
        <w:bottom w:val="none" w:sz="0" w:space="0" w:color="auto"/>
        <w:right w:val="none" w:sz="0" w:space="0" w:color="auto"/>
      </w:divBdr>
      <w:divsChild>
        <w:div w:id="2048026187">
          <w:marLeft w:val="0"/>
          <w:marRight w:val="0"/>
          <w:marTop w:val="0"/>
          <w:marBottom w:val="0"/>
          <w:divBdr>
            <w:top w:val="none" w:sz="0" w:space="0" w:color="auto"/>
            <w:left w:val="none" w:sz="0" w:space="0" w:color="auto"/>
            <w:bottom w:val="none" w:sz="0" w:space="0" w:color="auto"/>
            <w:right w:val="none" w:sz="0" w:space="0" w:color="auto"/>
          </w:divBdr>
          <w:divsChild>
            <w:div w:id="466819978">
              <w:marLeft w:val="0"/>
              <w:marRight w:val="0"/>
              <w:marTop w:val="0"/>
              <w:marBottom w:val="0"/>
              <w:divBdr>
                <w:top w:val="none" w:sz="0" w:space="0" w:color="auto"/>
                <w:left w:val="none" w:sz="0" w:space="0" w:color="auto"/>
                <w:bottom w:val="none" w:sz="0" w:space="0" w:color="auto"/>
                <w:right w:val="none" w:sz="0" w:space="0" w:color="auto"/>
              </w:divBdr>
              <w:divsChild>
                <w:div w:id="2062167220">
                  <w:marLeft w:val="0"/>
                  <w:marRight w:val="0"/>
                  <w:marTop w:val="0"/>
                  <w:marBottom w:val="0"/>
                  <w:divBdr>
                    <w:top w:val="none" w:sz="0" w:space="0" w:color="auto"/>
                    <w:left w:val="none" w:sz="0" w:space="0" w:color="auto"/>
                    <w:bottom w:val="none" w:sz="0" w:space="0" w:color="auto"/>
                    <w:right w:val="none" w:sz="0" w:space="0" w:color="auto"/>
                  </w:divBdr>
                  <w:divsChild>
                    <w:div w:id="402488011">
                      <w:marLeft w:val="0"/>
                      <w:marRight w:val="0"/>
                      <w:marTop w:val="0"/>
                      <w:marBottom w:val="0"/>
                      <w:divBdr>
                        <w:top w:val="none" w:sz="0" w:space="0" w:color="auto"/>
                        <w:left w:val="none" w:sz="0" w:space="0" w:color="auto"/>
                        <w:bottom w:val="none" w:sz="0" w:space="0" w:color="auto"/>
                        <w:right w:val="none" w:sz="0" w:space="0" w:color="auto"/>
                      </w:divBdr>
                      <w:divsChild>
                        <w:div w:id="1423066207">
                          <w:marLeft w:val="0"/>
                          <w:marRight w:val="0"/>
                          <w:marTop w:val="0"/>
                          <w:marBottom w:val="0"/>
                          <w:divBdr>
                            <w:top w:val="none" w:sz="0" w:space="0" w:color="auto"/>
                            <w:left w:val="none" w:sz="0" w:space="0" w:color="auto"/>
                            <w:bottom w:val="none" w:sz="0" w:space="0" w:color="auto"/>
                            <w:right w:val="none" w:sz="0" w:space="0" w:color="auto"/>
                          </w:divBdr>
                          <w:divsChild>
                            <w:div w:id="200671594">
                              <w:marLeft w:val="0"/>
                              <w:marRight w:val="0"/>
                              <w:marTop w:val="0"/>
                              <w:marBottom w:val="0"/>
                              <w:divBdr>
                                <w:top w:val="none" w:sz="0" w:space="0" w:color="auto"/>
                                <w:left w:val="none" w:sz="0" w:space="0" w:color="auto"/>
                                <w:bottom w:val="none" w:sz="0" w:space="0" w:color="auto"/>
                                <w:right w:val="none" w:sz="0" w:space="0" w:color="auto"/>
                              </w:divBdr>
                              <w:divsChild>
                                <w:div w:id="186235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981324">
      <w:bodyDiv w:val="1"/>
      <w:marLeft w:val="0"/>
      <w:marRight w:val="0"/>
      <w:marTop w:val="0"/>
      <w:marBottom w:val="0"/>
      <w:divBdr>
        <w:top w:val="none" w:sz="0" w:space="0" w:color="auto"/>
        <w:left w:val="none" w:sz="0" w:space="0" w:color="auto"/>
        <w:bottom w:val="none" w:sz="0" w:space="0" w:color="auto"/>
        <w:right w:val="none" w:sz="0" w:space="0" w:color="auto"/>
      </w:divBdr>
    </w:div>
    <w:div w:id="1652445990">
      <w:bodyDiv w:val="1"/>
      <w:marLeft w:val="0"/>
      <w:marRight w:val="0"/>
      <w:marTop w:val="0"/>
      <w:marBottom w:val="0"/>
      <w:divBdr>
        <w:top w:val="none" w:sz="0" w:space="0" w:color="auto"/>
        <w:left w:val="none" w:sz="0" w:space="0" w:color="auto"/>
        <w:bottom w:val="none" w:sz="0" w:space="0" w:color="auto"/>
        <w:right w:val="none" w:sz="0" w:space="0" w:color="auto"/>
      </w:divBdr>
    </w:div>
    <w:div w:id="1791126993">
      <w:bodyDiv w:val="1"/>
      <w:marLeft w:val="0"/>
      <w:marRight w:val="0"/>
      <w:marTop w:val="0"/>
      <w:marBottom w:val="0"/>
      <w:divBdr>
        <w:top w:val="none" w:sz="0" w:space="0" w:color="auto"/>
        <w:left w:val="none" w:sz="0" w:space="0" w:color="auto"/>
        <w:bottom w:val="none" w:sz="0" w:space="0" w:color="auto"/>
        <w:right w:val="none" w:sz="0" w:space="0" w:color="auto"/>
      </w:divBdr>
      <w:divsChild>
        <w:div w:id="1133907691">
          <w:marLeft w:val="0"/>
          <w:marRight w:val="0"/>
          <w:marTop w:val="0"/>
          <w:marBottom w:val="0"/>
          <w:divBdr>
            <w:top w:val="none" w:sz="0" w:space="0" w:color="auto"/>
            <w:left w:val="none" w:sz="0" w:space="0" w:color="auto"/>
            <w:bottom w:val="none" w:sz="0" w:space="0" w:color="auto"/>
            <w:right w:val="none" w:sz="0" w:space="0" w:color="auto"/>
          </w:divBdr>
          <w:divsChild>
            <w:div w:id="739595362">
              <w:marLeft w:val="0"/>
              <w:marRight w:val="0"/>
              <w:marTop w:val="0"/>
              <w:marBottom w:val="0"/>
              <w:divBdr>
                <w:top w:val="none" w:sz="0" w:space="0" w:color="auto"/>
                <w:left w:val="none" w:sz="0" w:space="0" w:color="auto"/>
                <w:bottom w:val="none" w:sz="0" w:space="0" w:color="auto"/>
                <w:right w:val="none" w:sz="0" w:space="0" w:color="auto"/>
              </w:divBdr>
              <w:divsChild>
                <w:div w:id="189446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033872">
      <w:bodyDiv w:val="1"/>
      <w:marLeft w:val="0"/>
      <w:marRight w:val="0"/>
      <w:marTop w:val="0"/>
      <w:marBottom w:val="0"/>
      <w:divBdr>
        <w:top w:val="none" w:sz="0" w:space="0" w:color="auto"/>
        <w:left w:val="none" w:sz="0" w:space="0" w:color="auto"/>
        <w:bottom w:val="none" w:sz="0" w:space="0" w:color="auto"/>
        <w:right w:val="none" w:sz="0" w:space="0" w:color="auto"/>
      </w:divBdr>
    </w:div>
    <w:div w:id="1840729011">
      <w:bodyDiv w:val="1"/>
      <w:marLeft w:val="0"/>
      <w:marRight w:val="0"/>
      <w:marTop w:val="0"/>
      <w:marBottom w:val="0"/>
      <w:divBdr>
        <w:top w:val="none" w:sz="0" w:space="0" w:color="auto"/>
        <w:left w:val="none" w:sz="0" w:space="0" w:color="auto"/>
        <w:bottom w:val="none" w:sz="0" w:space="0" w:color="auto"/>
        <w:right w:val="none" w:sz="0" w:space="0" w:color="auto"/>
      </w:divBdr>
    </w:div>
    <w:div w:id="1860391517">
      <w:bodyDiv w:val="1"/>
      <w:marLeft w:val="0"/>
      <w:marRight w:val="0"/>
      <w:marTop w:val="0"/>
      <w:marBottom w:val="0"/>
      <w:divBdr>
        <w:top w:val="none" w:sz="0" w:space="0" w:color="auto"/>
        <w:left w:val="none" w:sz="0" w:space="0" w:color="auto"/>
        <w:bottom w:val="none" w:sz="0" w:space="0" w:color="auto"/>
        <w:right w:val="none" w:sz="0" w:space="0" w:color="auto"/>
      </w:divBdr>
      <w:divsChild>
        <w:div w:id="2106149289">
          <w:marLeft w:val="0"/>
          <w:marRight w:val="0"/>
          <w:marTop w:val="0"/>
          <w:marBottom w:val="0"/>
          <w:divBdr>
            <w:top w:val="none" w:sz="0" w:space="0" w:color="auto"/>
            <w:left w:val="none" w:sz="0" w:space="0" w:color="auto"/>
            <w:bottom w:val="none" w:sz="0" w:space="0" w:color="auto"/>
            <w:right w:val="none" w:sz="0" w:space="0" w:color="auto"/>
          </w:divBdr>
          <w:divsChild>
            <w:div w:id="1691909969">
              <w:marLeft w:val="0"/>
              <w:marRight w:val="0"/>
              <w:marTop w:val="0"/>
              <w:marBottom w:val="0"/>
              <w:divBdr>
                <w:top w:val="none" w:sz="0" w:space="0" w:color="auto"/>
                <w:left w:val="none" w:sz="0" w:space="0" w:color="auto"/>
                <w:bottom w:val="none" w:sz="0" w:space="0" w:color="auto"/>
                <w:right w:val="none" w:sz="0" w:space="0" w:color="auto"/>
              </w:divBdr>
              <w:divsChild>
                <w:div w:id="7825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7777">
      <w:bodyDiv w:val="1"/>
      <w:marLeft w:val="0"/>
      <w:marRight w:val="0"/>
      <w:marTop w:val="0"/>
      <w:marBottom w:val="0"/>
      <w:divBdr>
        <w:top w:val="none" w:sz="0" w:space="0" w:color="auto"/>
        <w:left w:val="none" w:sz="0" w:space="0" w:color="auto"/>
        <w:bottom w:val="none" w:sz="0" w:space="0" w:color="auto"/>
        <w:right w:val="none" w:sz="0" w:space="0" w:color="auto"/>
      </w:divBdr>
    </w:div>
    <w:div w:id="1936089240">
      <w:bodyDiv w:val="1"/>
      <w:marLeft w:val="0"/>
      <w:marRight w:val="0"/>
      <w:marTop w:val="0"/>
      <w:marBottom w:val="0"/>
      <w:divBdr>
        <w:top w:val="none" w:sz="0" w:space="0" w:color="auto"/>
        <w:left w:val="none" w:sz="0" w:space="0" w:color="auto"/>
        <w:bottom w:val="none" w:sz="0" w:space="0" w:color="auto"/>
        <w:right w:val="none" w:sz="0" w:space="0" w:color="auto"/>
      </w:divBdr>
    </w:div>
    <w:div w:id="2046758744">
      <w:bodyDiv w:val="1"/>
      <w:marLeft w:val="0"/>
      <w:marRight w:val="0"/>
      <w:marTop w:val="0"/>
      <w:marBottom w:val="0"/>
      <w:divBdr>
        <w:top w:val="none" w:sz="0" w:space="0" w:color="auto"/>
        <w:left w:val="none" w:sz="0" w:space="0" w:color="auto"/>
        <w:bottom w:val="none" w:sz="0" w:space="0" w:color="auto"/>
        <w:right w:val="none" w:sz="0" w:space="0" w:color="auto"/>
      </w:divBdr>
    </w:div>
    <w:div w:id="2070565475">
      <w:bodyDiv w:val="1"/>
      <w:marLeft w:val="0"/>
      <w:marRight w:val="0"/>
      <w:marTop w:val="0"/>
      <w:marBottom w:val="0"/>
      <w:divBdr>
        <w:top w:val="none" w:sz="0" w:space="0" w:color="auto"/>
        <w:left w:val="none" w:sz="0" w:space="0" w:color="auto"/>
        <w:bottom w:val="none" w:sz="0" w:space="0" w:color="auto"/>
        <w:right w:val="none" w:sz="0" w:space="0" w:color="auto"/>
      </w:divBdr>
    </w:div>
    <w:div w:id="2110852610">
      <w:bodyDiv w:val="1"/>
      <w:marLeft w:val="0"/>
      <w:marRight w:val="0"/>
      <w:marTop w:val="0"/>
      <w:marBottom w:val="0"/>
      <w:divBdr>
        <w:top w:val="none" w:sz="0" w:space="0" w:color="auto"/>
        <w:left w:val="none" w:sz="0" w:space="0" w:color="auto"/>
        <w:bottom w:val="none" w:sz="0" w:space="0" w:color="auto"/>
        <w:right w:val="none" w:sz="0" w:space="0" w:color="auto"/>
      </w:divBdr>
    </w:div>
    <w:div w:id="2129618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zhakupova@acfund.kz"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t.massanova@acfund.k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zhakupova@acfund.kz"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t.massanova@acfund.kz"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C1D48C-5F9A-4DA4-9DA2-73062726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4238</Words>
  <Characters>24161</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Request for Proposal (RFP)</vt:lpstr>
      <vt:lpstr>Request for Proposal (RFP)</vt:lpstr>
    </vt:vector>
  </TitlesOfParts>
  <Company/>
  <LinksUpToDate>false</LinksUpToDate>
  <CharactersWithSpaces>28343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dc:title>
  <dc:subject>Supply, installation, implementation, customization and maintenance of Human Resources Management &amp; Information System (HRMIS)</dc:subject>
  <dc:creator>Niroshani Sawanawadu</dc:creator>
  <dc:description>generated by python-docx</dc:description>
  <cp:lastModifiedBy>User</cp:lastModifiedBy>
  <cp:revision>2</cp:revision>
  <dcterms:created xsi:type="dcterms:W3CDTF">2026-04-06T04:02:00Z</dcterms:created>
  <dcterms:modified xsi:type="dcterms:W3CDTF">2026-04-06T04:02:00Z</dcterms:modified>
</cp:coreProperties>
</file>